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6A" w:rsidRPr="00703ABF" w:rsidRDefault="00431554" w:rsidP="003D4F6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D4F6A" w:rsidRPr="00703ABF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3D4F6A" w:rsidRPr="00703ABF" w:rsidRDefault="003D4F6A" w:rsidP="003D4F6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ABF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3D4F6A" w:rsidRPr="00703ABF" w:rsidRDefault="003D4F6A" w:rsidP="003D4F6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D4F6A" w:rsidRPr="00703ABF" w:rsidRDefault="003D4F6A" w:rsidP="003D4F6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ABF">
        <w:rPr>
          <w:rFonts w:ascii="Times New Roman" w:hAnsi="Times New Roman" w:cs="Times New Roman"/>
          <w:b/>
          <w:sz w:val="24"/>
          <w:szCs w:val="24"/>
        </w:rPr>
        <w:t xml:space="preserve">Balatonhenye Község Önkormányzata Képviselő-testületének </w:t>
      </w:r>
    </w:p>
    <w:p w:rsidR="003D4F6A" w:rsidRPr="00703ABF" w:rsidRDefault="003D4F6A" w:rsidP="003D4F6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2017. november 24</w:t>
      </w:r>
      <w:r w:rsidRPr="00703ABF">
        <w:rPr>
          <w:rFonts w:ascii="Times New Roman" w:hAnsi="Times New Roman" w:cs="Times New Roman"/>
          <w:b/>
          <w:sz w:val="24"/>
          <w:szCs w:val="24"/>
        </w:rPr>
        <w:t>-i nyilvános ülésére.</w:t>
      </w:r>
    </w:p>
    <w:p w:rsidR="003D4F6A" w:rsidRPr="00703ABF" w:rsidRDefault="003D4F6A" w:rsidP="003D4F6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F6A" w:rsidRPr="00703ABF" w:rsidRDefault="003D4F6A" w:rsidP="003D4F6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3ABF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proofErr w:type="gramStart"/>
      <w:r w:rsidRPr="00703AB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54BD6">
        <w:rPr>
          <w:rFonts w:ascii="Times New Roman" w:hAnsi="Times New Roman" w:cs="Times New Roman"/>
          <w:b/>
          <w:sz w:val="24"/>
          <w:szCs w:val="24"/>
        </w:rPr>
        <w:t xml:space="preserve">  A</w:t>
      </w:r>
      <w:proofErr w:type="gramEnd"/>
      <w:r w:rsidR="00854BD6">
        <w:rPr>
          <w:rFonts w:ascii="Times New Roman" w:hAnsi="Times New Roman" w:cs="Times New Roman"/>
          <w:b/>
          <w:sz w:val="24"/>
          <w:szCs w:val="24"/>
        </w:rPr>
        <w:t xml:space="preserve"> Balatonhenye 214, 263, 105/1 helyrajzi számú ingatlanok tulajdon viszony rendezése</w:t>
      </w:r>
    </w:p>
    <w:p w:rsidR="003D4F6A" w:rsidRPr="00703ABF" w:rsidRDefault="003D4F6A" w:rsidP="003D4F6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03ABF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proofErr w:type="gramStart"/>
      <w:r w:rsidRPr="00703ABF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Pr="00703ABF">
        <w:rPr>
          <w:rFonts w:ascii="Times New Roman" w:hAnsi="Times New Roman" w:cs="Times New Roman"/>
          <w:sz w:val="24"/>
          <w:szCs w:val="24"/>
        </w:rPr>
        <w:t xml:space="preserve"> Kovács</w:t>
      </w:r>
      <w:proofErr w:type="gramEnd"/>
      <w:r w:rsidRPr="00703ABF">
        <w:rPr>
          <w:rFonts w:ascii="Times New Roman" w:hAnsi="Times New Roman" w:cs="Times New Roman"/>
          <w:sz w:val="24"/>
          <w:szCs w:val="24"/>
        </w:rPr>
        <w:t xml:space="preserve"> Csaba Károly polgármester </w:t>
      </w:r>
    </w:p>
    <w:p w:rsidR="003D4F6A" w:rsidRPr="00703ABF" w:rsidRDefault="003D4F6A" w:rsidP="003D4F6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03ABF">
        <w:rPr>
          <w:rFonts w:ascii="Times New Roman" w:hAnsi="Times New Roman" w:cs="Times New Roman"/>
          <w:sz w:val="24"/>
          <w:szCs w:val="24"/>
          <w:u w:val="single"/>
        </w:rPr>
        <w:t>Előkészítette</w:t>
      </w:r>
      <w:proofErr w:type="gramStart"/>
      <w:r w:rsidRPr="00703AB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703ABF">
        <w:rPr>
          <w:rFonts w:ascii="Times New Roman" w:hAnsi="Times New Roman" w:cs="Times New Roman"/>
          <w:sz w:val="24"/>
          <w:szCs w:val="24"/>
        </w:rPr>
        <w:t xml:space="preserve">  Tóthné</w:t>
      </w:r>
      <w:proofErr w:type="gramEnd"/>
      <w:r w:rsidRPr="00703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ABF">
        <w:rPr>
          <w:rFonts w:ascii="Times New Roman" w:hAnsi="Times New Roman" w:cs="Times New Roman"/>
          <w:sz w:val="24"/>
          <w:szCs w:val="24"/>
        </w:rPr>
        <w:t>Titz</w:t>
      </w:r>
      <w:proofErr w:type="spellEnd"/>
      <w:r w:rsidRPr="00703ABF">
        <w:rPr>
          <w:rFonts w:ascii="Times New Roman" w:hAnsi="Times New Roman" w:cs="Times New Roman"/>
          <w:sz w:val="24"/>
          <w:szCs w:val="24"/>
        </w:rPr>
        <w:t xml:space="preserve"> Éva aljegyző</w:t>
      </w:r>
    </w:p>
    <w:p w:rsidR="003D4F6A" w:rsidRPr="00703ABF" w:rsidRDefault="003D4F6A" w:rsidP="003D4F6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03A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703ABF">
        <w:rPr>
          <w:rFonts w:ascii="Times New Roman" w:hAnsi="Times New Roman" w:cs="Times New Roman"/>
          <w:sz w:val="24"/>
          <w:szCs w:val="24"/>
        </w:rPr>
        <w:t>Jogszabállyal nem ellentétes.</w:t>
      </w:r>
    </w:p>
    <w:p w:rsidR="003D4F6A" w:rsidRPr="00703ABF" w:rsidRDefault="003D4F6A" w:rsidP="003D4F6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32FB" w:rsidRPr="003D4F6A" w:rsidRDefault="003D4F6A" w:rsidP="003D4F6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Pr="00703ABF">
        <w:rPr>
          <w:rFonts w:ascii="Times New Roman" w:hAnsi="Times New Roman" w:cs="Times New Roman"/>
          <w:sz w:val="24"/>
          <w:szCs w:val="24"/>
        </w:rPr>
        <w:t xml:space="preserve">lőterjesztő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Tóthné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Éva</w:t>
      </w:r>
      <w:r w:rsidRPr="00703ABF">
        <w:rPr>
          <w:rFonts w:ascii="Times New Roman" w:hAnsi="Times New Roman" w:cs="Times New Roman"/>
          <w:sz w:val="24"/>
          <w:szCs w:val="24"/>
        </w:rPr>
        <w:t xml:space="preserve"> jegyző</w:t>
      </w:r>
      <w:r>
        <w:rPr>
          <w:rFonts w:ascii="Times New Roman" w:hAnsi="Times New Roman" w:cs="Times New Roman"/>
          <w:sz w:val="24"/>
          <w:szCs w:val="24"/>
        </w:rPr>
        <w:t>t helyettesítő aljegyző</w:t>
      </w:r>
    </w:p>
    <w:p w:rsidR="003A32FB" w:rsidRDefault="003A3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3A32FB" w:rsidRDefault="003A3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Balatonhenye ingatlanainak felülvizsgálata során észleltük, hogy Balatonhenye közigazgatási területén lévő 214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kivett beépítetlen terület, 263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kivett közút, 105/1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kivett temető /</w:t>
      </w:r>
      <w:proofErr w:type="gramStart"/>
      <w:r>
        <w:rPr>
          <w:rFonts w:ascii="Times New Roman" w:hAnsi="Times New Roman" w:cs="Times New Roman"/>
          <w:sz w:val="24"/>
          <w:szCs w:val="24"/>
        </w:rPr>
        <w:t>Református temető</w:t>
      </w:r>
      <w:proofErr w:type="gramEnd"/>
      <w:r>
        <w:rPr>
          <w:rFonts w:ascii="Times New Roman" w:hAnsi="Times New Roman" w:cs="Times New Roman"/>
          <w:sz w:val="24"/>
          <w:szCs w:val="24"/>
        </w:rPr>
        <w:t>/, ingatlanok az ingatlan-nyilvántartás adatai alapján Köveskál Község Önkormányzata tulajdonában vannak.</w:t>
      </w:r>
    </w:p>
    <w:p w:rsidR="00466A59" w:rsidRDefault="003A3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Veszprém Megyei Vagyonátadó Bizottság, Veszprém Megyeház tér 1. </w:t>
      </w:r>
      <w:r w:rsidR="00466A59">
        <w:rPr>
          <w:rFonts w:ascii="Times New Roman" w:hAnsi="Times New Roman" w:cs="Times New Roman"/>
          <w:sz w:val="24"/>
          <w:szCs w:val="24"/>
        </w:rPr>
        <w:t xml:space="preserve">430/1992. </w:t>
      </w:r>
      <w:proofErr w:type="gramStart"/>
      <w:r w:rsidR="00466A59">
        <w:rPr>
          <w:rFonts w:ascii="Times New Roman" w:hAnsi="Times New Roman" w:cs="Times New Roman"/>
          <w:sz w:val="24"/>
          <w:szCs w:val="24"/>
        </w:rPr>
        <w:t>számú  levelében</w:t>
      </w:r>
      <w:proofErr w:type="gramEnd"/>
      <w:r w:rsidR="00466A59">
        <w:rPr>
          <w:rFonts w:ascii="Times New Roman" w:hAnsi="Times New Roman" w:cs="Times New Roman"/>
          <w:sz w:val="24"/>
          <w:szCs w:val="24"/>
        </w:rPr>
        <w:t xml:space="preserve"> a 172/1992.(VII.11.) VÁB sz. határozatában rögzített 3. sz. melléklete tartalmazza </w:t>
      </w:r>
      <w:proofErr w:type="spellStart"/>
      <w:r w:rsidR="00466A59">
        <w:rPr>
          <w:rFonts w:ascii="Times New Roman" w:hAnsi="Times New Roman" w:cs="Times New Roman"/>
          <w:sz w:val="24"/>
          <w:szCs w:val="24"/>
        </w:rPr>
        <w:t>Balatonhenye-i</w:t>
      </w:r>
      <w:proofErr w:type="spellEnd"/>
      <w:r w:rsidR="00466A59">
        <w:rPr>
          <w:rFonts w:ascii="Times New Roman" w:hAnsi="Times New Roman" w:cs="Times New Roman"/>
          <w:sz w:val="24"/>
          <w:szCs w:val="24"/>
        </w:rPr>
        <w:t xml:space="preserve"> Község Önkormányzata tulajdonába átadott ingatlanok listáját, a 4. számú melléklet tartalmazza a Köveskáli Községi Önkormányzat tulajdonába átadott ingatlanok listáját.</w:t>
      </w:r>
    </w:p>
    <w:p w:rsidR="00E3634E" w:rsidRDefault="00466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Balatonhenyei 3. számú melléklet tartalmazza a kérdéses 214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</w:t>
      </w:r>
      <w:r w:rsidR="00E3634E">
        <w:rPr>
          <w:rFonts w:ascii="Times New Roman" w:hAnsi="Times New Roman" w:cs="Times New Roman"/>
          <w:sz w:val="24"/>
          <w:szCs w:val="24"/>
        </w:rPr>
        <w:t>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634E">
        <w:rPr>
          <w:rFonts w:ascii="Times New Roman" w:hAnsi="Times New Roman" w:cs="Times New Roman"/>
          <w:sz w:val="24"/>
          <w:szCs w:val="24"/>
        </w:rPr>
        <w:t xml:space="preserve">263 </w:t>
      </w:r>
      <w:proofErr w:type="spellStart"/>
      <w:r w:rsidR="00E3634E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="00E3634E">
        <w:rPr>
          <w:rFonts w:ascii="Times New Roman" w:hAnsi="Times New Roman" w:cs="Times New Roman"/>
          <w:sz w:val="24"/>
          <w:szCs w:val="24"/>
        </w:rPr>
        <w:t xml:space="preserve">, 105/1 </w:t>
      </w:r>
      <w:proofErr w:type="spellStart"/>
      <w:r w:rsidR="00E3634E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="00E3634E">
        <w:rPr>
          <w:rFonts w:ascii="Times New Roman" w:hAnsi="Times New Roman" w:cs="Times New Roman"/>
          <w:sz w:val="24"/>
          <w:szCs w:val="24"/>
        </w:rPr>
        <w:t xml:space="preserve"> ingatlanokat, mint Balatonhenye Község Önkormányzatának átadott ingatlanokat.</w:t>
      </w:r>
    </w:p>
    <w:p w:rsidR="00E3634E" w:rsidRDefault="00E36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Köveskál 4. számú melléklete nem tartalmazza a fent nevezett ingatlanokat.</w:t>
      </w:r>
    </w:p>
    <w:p w:rsidR="003B033D" w:rsidRDefault="00E36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határozat 1992. IX. 16-án lépett jogerőre és lett végrehajtható. </w:t>
      </w:r>
    </w:p>
    <w:p w:rsidR="00747638" w:rsidRDefault="003B033D" w:rsidP="0074763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földh</w:t>
      </w:r>
      <w:r w:rsidR="00747638">
        <w:rPr>
          <w:rFonts w:ascii="Times New Roman" w:hAnsi="Times New Roman" w:cs="Times New Roman"/>
          <w:sz w:val="24"/>
          <w:szCs w:val="24"/>
        </w:rPr>
        <w:t xml:space="preserve">ivatali nyilvántartásba hibásan, Köveskál Község Önkormányzata tulajdonába - nem a határozatnak megfelelően - került rögzítésre a kérdéses három ingatlan.  </w:t>
      </w:r>
    </w:p>
    <w:p w:rsidR="00747638" w:rsidRDefault="00747638" w:rsidP="0074763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ingatlanok tulajdoni lapján a bejegyzés dátumának 1992. 09.22. került feltüntetésre.</w:t>
      </w:r>
    </w:p>
    <w:p w:rsidR="00747638" w:rsidRDefault="00747638" w:rsidP="0074763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82650F" w:rsidRDefault="0082650F" w:rsidP="0074763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Balatonhenye Község Önkormányzata részéről merült fel az igény az ingatlanok tulajdon viszonyainak rendezésére. </w:t>
      </w:r>
    </w:p>
    <w:p w:rsidR="0082650F" w:rsidRDefault="0082650F" w:rsidP="0074763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ingatlanok tulajdoni lapjai és a Veszprém Megyei Vagyonátadó Bizottság határozata az előterjesztés mellékletét képezi.</w:t>
      </w:r>
    </w:p>
    <w:p w:rsidR="00747638" w:rsidRDefault="0082650F" w:rsidP="0074763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Képviselő-testületet, hogy az előterjesztést megvitatni szíveskedjen.</w:t>
      </w:r>
      <w:r w:rsidR="00E3634E">
        <w:rPr>
          <w:rFonts w:ascii="Times New Roman" w:hAnsi="Times New Roman" w:cs="Times New Roman"/>
          <w:sz w:val="24"/>
          <w:szCs w:val="24"/>
        </w:rPr>
        <w:t xml:space="preserve"> </w:t>
      </w:r>
      <w:r w:rsidR="00466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F6A" w:rsidRDefault="003D4F6A">
      <w:pPr>
        <w:rPr>
          <w:rFonts w:ascii="Times New Roman" w:hAnsi="Times New Roman" w:cs="Times New Roman"/>
          <w:sz w:val="24"/>
          <w:szCs w:val="24"/>
        </w:rPr>
      </w:pPr>
    </w:p>
    <w:p w:rsidR="003D4F6A" w:rsidRDefault="003D4F6A">
      <w:pPr>
        <w:rPr>
          <w:rFonts w:ascii="Times New Roman" w:hAnsi="Times New Roman" w:cs="Times New Roman"/>
          <w:sz w:val="24"/>
          <w:szCs w:val="24"/>
        </w:rPr>
      </w:pPr>
    </w:p>
    <w:p w:rsidR="003D4F6A" w:rsidRDefault="003D4F6A">
      <w:pPr>
        <w:rPr>
          <w:rFonts w:ascii="Times New Roman" w:hAnsi="Times New Roman" w:cs="Times New Roman"/>
          <w:sz w:val="24"/>
          <w:szCs w:val="24"/>
        </w:rPr>
      </w:pPr>
    </w:p>
    <w:p w:rsidR="003D4F6A" w:rsidRDefault="003D4F6A">
      <w:pPr>
        <w:rPr>
          <w:rFonts w:ascii="Times New Roman" w:hAnsi="Times New Roman" w:cs="Times New Roman"/>
          <w:sz w:val="24"/>
          <w:szCs w:val="24"/>
        </w:rPr>
      </w:pPr>
    </w:p>
    <w:p w:rsidR="003A32FB" w:rsidRDefault="00466A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50F" w:rsidRPr="0082650F">
        <w:rPr>
          <w:rFonts w:ascii="Times New Roman" w:hAnsi="Times New Roman" w:cs="Times New Roman"/>
          <w:b/>
          <w:sz w:val="24"/>
          <w:szCs w:val="24"/>
        </w:rPr>
        <w:t>Határozati javaslat:</w:t>
      </w:r>
    </w:p>
    <w:p w:rsidR="0082650F" w:rsidRDefault="0082650F">
      <w:pPr>
        <w:rPr>
          <w:rFonts w:ascii="Times New Roman" w:hAnsi="Times New Roman" w:cs="Times New Roman"/>
          <w:b/>
          <w:sz w:val="24"/>
          <w:szCs w:val="24"/>
        </w:rPr>
      </w:pPr>
    </w:p>
    <w:p w:rsidR="0082650F" w:rsidRPr="0082650F" w:rsidRDefault="0082650F" w:rsidP="0082650F">
      <w:pPr>
        <w:pStyle w:val="lfej"/>
        <w:jc w:val="center"/>
        <w:rPr>
          <w:b/>
        </w:rPr>
      </w:pPr>
      <w:r w:rsidRPr="0082650F">
        <w:rPr>
          <w:b/>
        </w:rPr>
        <w:t>BALATONHENYE KÖZSÉG ÖNKORMÁNYZATA KÉPVISELŐ-TESTÜLETÉNEK</w:t>
      </w:r>
    </w:p>
    <w:p w:rsidR="0082650F" w:rsidRPr="0082650F" w:rsidRDefault="0082650F" w:rsidP="0082650F">
      <w:pPr>
        <w:pStyle w:val="lfej"/>
        <w:jc w:val="center"/>
        <w:rPr>
          <w:b/>
        </w:rPr>
      </w:pPr>
      <w:r w:rsidRPr="0082650F">
        <w:rPr>
          <w:b/>
        </w:rPr>
        <w:t>…/2017. ( ) HATÁROZATA</w:t>
      </w:r>
    </w:p>
    <w:p w:rsidR="0082650F" w:rsidRPr="0082650F" w:rsidRDefault="0082650F" w:rsidP="0082650F">
      <w:pPr>
        <w:pStyle w:val="lfej"/>
        <w:jc w:val="center"/>
        <w:rPr>
          <w:b/>
          <w:i/>
        </w:rPr>
      </w:pPr>
      <w:r>
        <w:rPr>
          <w:b/>
          <w:i/>
        </w:rPr>
        <w:t xml:space="preserve">A 214 </w:t>
      </w:r>
      <w:proofErr w:type="spellStart"/>
      <w:r>
        <w:rPr>
          <w:b/>
          <w:i/>
        </w:rPr>
        <w:t>hrsz-ú</w:t>
      </w:r>
      <w:proofErr w:type="spellEnd"/>
      <w:r>
        <w:rPr>
          <w:b/>
          <w:i/>
        </w:rPr>
        <w:t xml:space="preserve">, a 263 </w:t>
      </w:r>
      <w:proofErr w:type="spellStart"/>
      <w:r>
        <w:rPr>
          <w:b/>
          <w:i/>
        </w:rPr>
        <w:t>hrsz-ú</w:t>
      </w:r>
      <w:proofErr w:type="spellEnd"/>
      <w:r>
        <w:rPr>
          <w:b/>
          <w:i/>
        </w:rPr>
        <w:t xml:space="preserve">, 105/1 </w:t>
      </w:r>
      <w:proofErr w:type="spellStart"/>
      <w:r>
        <w:rPr>
          <w:b/>
          <w:i/>
        </w:rPr>
        <w:t>hrsz-ú</w:t>
      </w:r>
      <w:proofErr w:type="spellEnd"/>
      <w:r>
        <w:rPr>
          <w:b/>
          <w:i/>
        </w:rPr>
        <w:t xml:space="preserve"> ingatlanok tulajdon viszonyainak rendezéséről</w:t>
      </w:r>
    </w:p>
    <w:p w:rsidR="0082650F" w:rsidRPr="0082650F" w:rsidRDefault="0082650F" w:rsidP="0082650F">
      <w:pPr>
        <w:pStyle w:val="lfej"/>
        <w:jc w:val="center"/>
        <w:rPr>
          <w:b/>
        </w:rPr>
      </w:pPr>
    </w:p>
    <w:p w:rsidR="00A10A7A" w:rsidRDefault="0082650F" w:rsidP="0082650F">
      <w:pPr>
        <w:rPr>
          <w:rFonts w:ascii="Times New Roman" w:hAnsi="Times New Roman" w:cs="Times New Roman"/>
          <w:sz w:val="24"/>
          <w:szCs w:val="24"/>
        </w:rPr>
      </w:pPr>
      <w:r w:rsidRPr="0082650F">
        <w:rPr>
          <w:rFonts w:ascii="Times New Roman" w:hAnsi="Times New Roman" w:cs="Times New Roman"/>
          <w:sz w:val="24"/>
          <w:szCs w:val="24"/>
        </w:rPr>
        <w:t xml:space="preserve">Balatonhenye Község Önkormányzata Képviselő-testülete </w:t>
      </w:r>
      <w:r>
        <w:rPr>
          <w:rFonts w:ascii="Times New Roman" w:hAnsi="Times New Roman" w:cs="Times New Roman"/>
          <w:sz w:val="24"/>
          <w:szCs w:val="24"/>
        </w:rPr>
        <w:t xml:space="preserve">kinyilatkoztatja szándékát, hogy a 214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="00A10A7A">
        <w:rPr>
          <w:rFonts w:ascii="Times New Roman" w:hAnsi="Times New Roman" w:cs="Times New Roman"/>
          <w:sz w:val="24"/>
          <w:szCs w:val="24"/>
        </w:rPr>
        <w:t xml:space="preserve">263 </w:t>
      </w:r>
      <w:proofErr w:type="spellStart"/>
      <w:r w:rsidR="00A10A7A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="00A10A7A">
        <w:rPr>
          <w:rFonts w:ascii="Times New Roman" w:hAnsi="Times New Roman" w:cs="Times New Roman"/>
          <w:sz w:val="24"/>
          <w:szCs w:val="24"/>
        </w:rPr>
        <w:t xml:space="preserve">, 105/1 </w:t>
      </w:r>
      <w:proofErr w:type="spellStart"/>
      <w:r w:rsidR="00A10A7A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="00A10A7A">
        <w:rPr>
          <w:rFonts w:ascii="Times New Roman" w:hAnsi="Times New Roman" w:cs="Times New Roman"/>
          <w:sz w:val="24"/>
          <w:szCs w:val="24"/>
        </w:rPr>
        <w:t xml:space="preserve"> ingatlanok tulajdonviszonyainak rendezését kezdeményezi Köveskál Község Önkormányzatával. </w:t>
      </w:r>
    </w:p>
    <w:p w:rsidR="0082650F" w:rsidRDefault="00A10A7A" w:rsidP="00826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a polgármestert a szükséges intéz</w:t>
      </w:r>
      <w:r w:rsidR="00BE7640">
        <w:rPr>
          <w:rFonts w:ascii="Times New Roman" w:hAnsi="Times New Roman" w:cs="Times New Roman"/>
          <w:sz w:val="24"/>
          <w:szCs w:val="24"/>
        </w:rPr>
        <w:t>kedések megtételére és beadványok aláírására.</w:t>
      </w:r>
    </w:p>
    <w:p w:rsidR="0082650F" w:rsidRPr="0082650F" w:rsidRDefault="0082650F" w:rsidP="003D4F6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2650F">
        <w:rPr>
          <w:rFonts w:ascii="Times New Roman" w:hAnsi="Times New Roman" w:cs="Times New Roman"/>
          <w:sz w:val="24"/>
          <w:szCs w:val="24"/>
        </w:rPr>
        <w:t>Felelős: Kovács Csaba Károly polgármester</w:t>
      </w:r>
    </w:p>
    <w:p w:rsidR="0082650F" w:rsidRPr="0082650F" w:rsidRDefault="003D4F6A" w:rsidP="003D4F6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2017. december 15.</w:t>
      </w:r>
    </w:p>
    <w:p w:rsidR="0082650F" w:rsidRPr="0082650F" w:rsidRDefault="0082650F">
      <w:pPr>
        <w:rPr>
          <w:rFonts w:ascii="Times New Roman" w:hAnsi="Times New Roman" w:cs="Times New Roman"/>
          <w:b/>
          <w:sz w:val="24"/>
          <w:szCs w:val="24"/>
        </w:rPr>
      </w:pPr>
    </w:p>
    <w:sectPr w:rsidR="0082650F" w:rsidRPr="0082650F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2FB"/>
    <w:rsid w:val="003A32FB"/>
    <w:rsid w:val="003B033D"/>
    <w:rsid w:val="003D4F6A"/>
    <w:rsid w:val="00431554"/>
    <w:rsid w:val="00466A59"/>
    <w:rsid w:val="004E7204"/>
    <w:rsid w:val="0066136A"/>
    <w:rsid w:val="00747638"/>
    <w:rsid w:val="0082650F"/>
    <w:rsid w:val="00854BD6"/>
    <w:rsid w:val="00A10A7A"/>
    <w:rsid w:val="00BE7640"/>
    <w:rsid w:val="00DF3660"/>
    <w:rsid w:val="00E3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72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2650F"/>
    <w:pPr>
      <w:tabs>
        <w:tab w:val="center" w:pos="4536"/>
        <w:tab w:val="right" w:pos="9072"/>
      </w:tabs>
      <w:suppressAutoHyphens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rsid w:val="0082650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350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User</cp:lastModifiedBy>
  <cp:revision>2</cp:revision>
  <cp:lastPrinted>2017-11-17T13:38:00Z</cp:lastPrinted>
  <dcterms:created xsi:type="dcterms:W3CDTF">2017-11-17T11:12:00Z</dcterms:created>
  <dcterms:modified xsi:type="dcterms:W3CDTF">2017-11-17T14:03:00Z</dcterms:modified>
</cp:coreProperties>
</file>