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5D" w:rsidRPr="00710070" w:rsidRDefault="004A055D" w:rsidP="004A0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70">
        <w:rPr>
          <w:rFonts w:ascii="Times New Roman" w:hAnsi="Times New Roman" w:cs="Times New Roman"/>
          <w:b/>
          <w:sz w:val="28"/>
          <w:szCs w:val="28"/>
        </w:rPr>
        <w:t>Tájékoztatás téli rezsicsökkentési támogatásról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egyetemes szolgáltatást igénybe vevő lakossági földgázfogyasztók részére biztosított téli rezsicsökkentésről szóló 37/2018. (III. 8.) Korm. rendelet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valamint a fűtési célú távhőszolgáltatást igénybe vevő lakossági felhasználók részére biztosított téli rezsicsökkentésről szóló 39/2018. (III. 12.) Korm. rendelet alapján a földgázfogyasztók és a távhőszolgáltatást igénybe vevők egy alkalommal 12.000 Ft rezsicsökkentési támogatásban részesültek. 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A kiépített gázhálózattal nem rendelkező települések esetében a téli rezsicsökkentés kiterjesztéséről szóló 1210/2018. (IV. 6.) Korm. határozat (továbbiakban: Korm. határozat) rendelkezik a távhőszolgáltatást és földgázszolgáltatást igénybe nem vevők egyszeri 12.000 Ft-os támogatásra jogosultságáról.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Korm. határozat 3. pontja kimondja, hogy </w:t>
      </w:r>
      <w:r w:rsidRPr="00710070">
        <w:rPr>
          <w:rFonts w:ascii="Times New Roman" w:hAnsi="Times New Roman" w:cs="Times New Roman"/>
          <w:sz w:val="28"/>
          <w:szCs w:val="28"/>
        </w:rPr>
        <w:t xml:space="preserve">a  belügyminiszter a téli rezsicsökkentés kiterjesztése érdekében a  2.  pont szerint átcsoportosított előirányzat terhére a  háztartások számára pénzbeli támogatás biztosítása céljából lakott </w:t>
      </w:r>
      <w:proofErr w:type="spellStart"/>
      <w:r w:rsidRPr="00710070">
        <w:rPr>
          <w:rFonts w:ascii="Times New Roman" w:hAnsi="Times New Roman" w:cs="Times New Roman"/>
          <w:sz w:val="28"/>
          <w:szCs w:val="28"/>
        </w:rPr>
        <w:t>ingatlanonként</w:t>
      </w:r>
      <w:proofErr w:type="spellEnd"/>
      <w:r w:rsidRPr="00710070">
        <w:rPr>
          <w:rFonts w:ascii="Times New Roman" w:hAnsi="Times New Roman" w:cs="Times New Roman"/>
          <w:sz w:val="28"/>
          <w:szCs w:val="28"/>
        </w:rPr>
        <w:t xml:space="preserve"> 12</w:t>
      </w:r>
      <w:r w:rsidR="001820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10070">
        <w:rPr>
          <w:rFonts w:ascii="Times New Roman" w:hAnsi="Times New Roman" w:cs="Times New Roman"/>
          <w:sz w:val="28"/>
          <w:szCs w:val="28"/>
        </w:rPr>
        <w:t xml:space="preserve">000 forint összegű költségvetési támogatást nyújt </w:t>
      </w:r>
      <w:r w:rsidRPr="00710070">
        <w:rPr>
          <w:rFonts w:ascii="Times New Roman" w:hAnsi="Times New Roman" w:cs="Times New Roman"/>
          <w:b/>
          <w:sz w:val="28"/>
          <w:szCs w:val="28"/>
        </w:rPr>
        <w:t>a kiépített gázhálózattal nem rendelkező</w:t>
      </w:r>
      <w:r w:rsidRPr="00710070">
        <w:rPr>
          <w:rFonts w:ascii="Times New Roman" w:hAnsi="Times New Roman" w:cs="Times New Roman"/>
          <w:sz w:val="28"/>
          <w:szCs w:val="28"/>
        </w:rPr>
        <w:t xml:space="preserve">, </w:t>
      </w:r>
      <w:r w:rsidRPr="00710070">
        <w:rPr>
          <w:rFonts w:ascii="Times New Roman" w:hAnsi="Times New Roman" w:cs="Times New Roman"/>
          <w:b/>
          <w:sz w:val="28"/>
          <w:szCs w:val="28"/>
        </w:rPr>
        <w:t>2. melléklet szerinti települési önkormányzatoknak</w:t>
      </w:r>
      <w:r w:rsidRPr="00710070">
        <w:rPr>
          <w:rFonts w:ascii="Times New Roman" w:hAnsi="Times New Roman" w:cs="Times New Roman"/>
          <w:sz w:val="28"/>
          <w:szCs w:val="28"/>
        </w:rPr>
        <w:t xml:space="preserve"> a 2. melléklet szerinti összeg erejéig a költségvetési támogatás felhasználásának és elszámolásának részletes feltételeit meghatározó támogatói okirat alapján úgy, hogy a támogatás felhasználásának határideje 2018. szeptember 30. legyen; 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A kormányhatározat 4. pontja kimondja, hogy a kormány felkéri a 2.  melléklet szerinti települési önkormányzatokat, hogy a 3.  pont szerinti költségvetési támogatás elosztásának módját és a támogatási összeg lakossághoz történő eljuttatásának feltételeit a helyi viszonyok figyelembevételével alakítsák ki.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A Korm. határozat 2. melléklete szerint </w:t>
      </w:r>
      <w:r w:rsidRPr="00710070">
        <w:rPr>
          <w:rFonts w:ascii="Times New Roman" w:hAnsi="Times New Roman" w:cs="Times New Roman"/>
          <w:b/>
          <w:sz w:val="28"/>
          <w:szCs w:val="28"/>
        </w:rPr>
        <w:t>Veszprém megyében</w:t>
      </w:r>
      <w:r w:rsidRPr="00710070">
        <w:rPr>
          <w:rFonts w:ascii="Times New Roman" w:hAnsi="Times New Roman" w:cs="Times New Roman"/>
          <w:sz w:val="28"/>
          <w:szCs w:val="28"/>
        </w:rPr>
        <w:t xml:space="preserve"> Bakonybél, Csehbánya, Gecse, Kispirit, Megyer, Németbánya, Öcs, Pápasalamon és Pénzesgyőr településen élők jogosultak az egyszeri 12.000 Ft-os támogatásra. 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Tekintettel arra, hogy </w:t>
      </w:r>
      <w:r>
        <w:rPr>
          <w:rFonts w:ascii="Times New Roman" w:hAnsi="Times New Roman" w:cs="Times New Roman"/>
          <w:b/>
          <w:sz w:val="28"/>
          <w:szCs w:val="28"/>
        </w:rPr>
        <w:t>Balatonhenye</w:t>
      </w:r>
      <w:r w:rsidRPr="00710070">
        <w:rPr>
          <w:rFonts w:ascii="Times New Roman" w:hAnsi="Times New Roman" w:cs="Times New Roman"/>
          <w:b/>
          <w:sz w:val="28"/>
          <w:szCs w:val="28"/>
        </w:rPr>
        <w:t xml:space="preserve"> nem szerepel</w:t>
      </w:r>
      <w:r w:rsidRPr="00710070">
        <w:rPr>
          <w:rFonts w:ascii="Times New Roman" w:hAnsi="Times New Roman" w:cs="Times New Roman"/>
          <w:sz w:val="28"/>
          <w:szCs w:val="28"/>
        </w:rPr>
        <w:t xml:space="preserve"> a Korm. határozat 2. mellékletében felsorolt települések között, </w:t>
      </w:r>
      <w:proofErr w:type="gramStart"/>
      <w:r w:rsidRPr="00710070">
        <w:rPr>
          <w:rFonts w:ascii="Times New Roman" w:hAnsi="Times New Roman" w:cs="Times New Roman"/>
          <w:sz w:val="28"/>
          <w:szCs w:val="28"/>
        </w:rPr>
        <w:t>továbbá</w:t>
      </w:r>
      <w:proofErr w:type="gramEnd"/>
      <w:r w:rsidRPr="00710070">
        <w:rPr>
          <w:rFonts w:ascii="Times New Roman" w:hAnsi="Times New Roman" w:cs="Times New Roman"/>
          <w:sz w:val="28"/>
          <w:szCs w:val="28"/>
        </w:rPr>
        <w:t xml:space="preserve"> hogy a település kiépített gázhálózattal rendelkezik ezért a településen élők – kivéve a földgázszolgáltatást igénybe vevők - a központi költségvetésből a téli rezsicsökkentés kiterjesztéséről szóló 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1210/2018. (IV. 6.) Korm.</w:t>
      </w:r>
      <w:r w:rsidRPr="00710070">
        <w:rPr>
          <w:rFonts w:ascii="Times New Roman" w:hAnsi="Times New Roman" w:cs="Times New Roman"/>
          <w:sz w:val="28"/>
          <w:szCs w:val="28"/>
        </w:rPr>
        <w:t xml:space="preserve"> határozatban meghatározott egyszeri 12.000 Ft-os támogatásra nem jogosultak. </w:t>
      </w:r>
    </w:p>
    <w:p w:rsidR="004A055D" w:rsidRPr="00710070" w:rsidRDefault="004A055D" w:rsidP="004A0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Balatonhenye </w:t>
      </w:r>
      <w:r w:rsidRPr="00710070">
        <w:rPr>
          <w:rFonts w:ascii="Times New Roman" w:eastAsia="Times New Roman" w:hAnsi="Times New Roman" w:cs="Times New Roman"/>
          <w:sz w:val="28"/>
          <w:szCs w:val="28"/>
          <w:lang w:eastAsia="hu-HU"/>
        </w:rPr>
        <w:t>Község Önkormányzata</w:t>
      </w:r>
    </w:p>
    <w:p w:rsidR="00E21253" w:rsidRDefault="00E21253"/>
    <w:sectPr w:rsidR="00E2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D"/>
    <w:rsid w:val="00182069"/>
    <w:rsid w:val="004A055D"/>
    <w:rsid w:val="0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0F1E"/>
  <w15:chartTrackingRefBased/>
  <w15:docId w15:val="{7E9A0E7F-EB5C-4273-B1C1-40C379B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055D"/>
    <w:pPr>
      <w:spacing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Tamásné Horváth</dc:creator>
  <cp:keywords/>
  <dc:description/>
  <cp:lastModifiedBy>Tamásné Horváth</cp:lastModifiedBy>
  <cp:revision>2</cp:revision>
  <dcterms:created xsi:type="dcterms:W3CDTF">2018-05-23T11:09:00Z</dcterms:created>
  <dcterms:modified xsi:type="dcterms:W3CDTF">2018-05-23T11:18:00Z</dcterms:modified>
</cp:coreProperties>
</file>