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AB" w:rsidRDefault="00AA4541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14</w:t>
      </w:r>
      <w:r w:rsidR="005E59AB">
        <w:rPr>
          <w:b/>
        </w:rPr>
        <w:t>. napirend</w:t>
      </w:r>
    </w:p>
    <w:p w:rsidR="005E59AB" w:rsidRPr="008D574A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5E59AB" w:rsidRPr="008D574A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április 25-i nyilvános </w:t>
      </w:r>
      <w:r w:rsidRPr="008D574A">
        <w:rPr>
          <w:b/>
        </w:rPr>
        <w:t>ülésére.</w:t>
      </w:r>
    </w:p>
    <w:p w:rsidR="005E59AB" w:rsidRPr="008D574A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E59AB" w:rsidRPr="0023221E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>Beszámoló a</w:t>
      </w:r>
      <w:bookmarkStart w:id="0" w:name="_GoBack"/>
      <w:bookmarkEnd w:id="0"/>
      <w:r>
        <w:t>z Önkormányzat részvételével működő társulások 2016. évi tevékenységéről.</w:t>
      </w:r>
    </w:p>
    <w:p w:rsidR="005E59AB" w:rsidRPr="008D574A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r>
        <w:t>:    Kovács Csaba Károly,</w:t>
      </w:r>
      <w:r w:rsidRPr="008D574A">
        <w:t xml:space="preserve"> polgármester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>
        <w:t xml:space="preserve">  Tóthné </w:t>
      </w:r>
      <w:proofErr w:type="spellStart"/>
      <w:r>
        <w:t>Titz</w:t>
      </w:r>
      <w:proofErr w:type="spellEnd"/>
      <w:r>
        <w:t xml:space="preserve"> Éva aljegyző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Előterjesztő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5E59AB" w:rsidRDefault="005E59AB" w:rsidP="005E59A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Szabó Tímea jegyző </w:t>
      </w:r>
    </w:p>
    <w:p w:rsidR="004E7204" w:rsidRDefault="004E7204"/>
    <w:p w:rsidR="005E59AB" w:rsidRDefault="005E59AB"/>
    <w:p w:rsidR="005E59AB" w:rsidRDefault="005E59AB" w:rsidP="005E59AB">
      <w:r>
        <w:t>Tisztelt Képviselő-testület!</w:t>
      </w:r>
    </w:p>
    <w:p w:rsidR="005E59AB" w:rsidRDefault="005E59AB" w:rsidP="005E59AB"/>
    <w:p w:rsidR="005E59AB" w:rsidRDefault="005E59AB" w:rsidP="005E59AB"/>
    <w:p w:rsidR="005E59AB" w:rsidRDefault="005E59AB" w:rsidP="005E59AB">
      <w:pPr>
        <w:jc w:val="both"/>
      </w:pPr>
      <w:r>
        <w:t>Magyarország helyi önkormányzatairól szóló 2011. évi CLXXXIX. törvény IV. fejezet 87.§ - 95.§-</w:t>
      </w:r>
      <w:proofErr w:type="spellStart"/>
      <w:r>
        <w:t>ig</w:t>
      </w:r>
      <w:proofErr w:type="spellEnd"/>
      <w:r>
        <w:t xml:space="preserve"> szabályozza a helyi önkormányzatok társulásairól szóló szabályokat. Többek között a társulás általános szabályait, - létrehozási, csatlakozási, kiválási, kizárási, megszűnési szabályokat – a társulási megállapodás alapvető szabályait, a társulás szervezetének és működésének a szabályait.</w:t>
      </w:r>
    </w:p>
    <w:p w:rsidR="005E59AB" w:rsidRPr="005F6845" w:rsidRDefault="005E59AB" w:rsidP="005E59AB">
      <w:pPr>
        <w:jc w:val="both"/>
      </w:pP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Pr="00433E30">
        <w:rPr>
          <w:b/>
          <w:bCs/>
          <w:i/>
          <w:sz w:val="22"/>
          <w:szCs w:val="22"/>
        </w:rPr>
        <w:t xml:space="preserve">87. § </w:t>
      </w:r>
      <w:r w:rsidRPr="00433E30">
        <w:rPr>
          <w:i/>
          <w:sz w:val="22"/>
          <w:szCs w:val="22"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5E59AB" w:rsidRPr="00433E30" w:rsidRDefault="005E59AB" w:rsidP="005E59AB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helyi önkormányzatok társulásának általános szabályai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88. § </w:t>
      </w:r>
      <w:r w:rsidRPr="00433E30">
        <w:rPr>
          <w:i/>
          <w:sz w:val="22"/>
          <w:szCs w:val="22"/>
        </w:rPr>
        <w:t>(1) A társulást a helyi önkormányzatok képviselő-testületei írásbeli megállapodással hozzák létre. A megállapodást a polgármester írja alá.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89. § </w:t>
      </w:r>
      <w:r w:rsidRPr="00433E30">
        <w:rPr>
          <w:i/>
          <w:sz w:val="22"/>
          <w:szCs w:val="22"/>
        </w:rPr>
        <w:t>(1) A társuláshoz csatlakozni naptári év első, abból kiválni naptári év utolsó napjával lehet, ha törvény vagy a társulási megállapodás másként nem rendelkezik.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minősített többséggel dönt a társulásból történő kizárásról.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90. § </w:t>
      </w:r>
      <w:r w:rsidRPr="00433E30">
        <w:rPr>
          <w:i/>
          <w:sz w:val="22"/>
          <w:szCs w:val="22"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 saját vagyonnal rendelkezhet.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lastRenderedPageBreak/>
        <w:t xml:space="preserve">91. § </w:t>
      </w:r>
      <w:r w:rsidRPr="00433E30">
        <w:rPr>
          <w:i/>
          <w:sz w:val="22"/>
          <w:szCs w:val="22"/>
        </w:rPr>
        <w:t>A társulás megszűnik: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a) </w:t>
      </w:r>
      <w:r w:rsidRPr="00433E30">
        <w:rPr>
          <w:i/>
          <w:sz w:val="22"/>
          <w:szCs w:val="22"/>
        </w:rPr>
        <w:t>ha a megállapodásban meghatározott időtartam eltelt, vagy törvényben szabályozott megszűnési feltétel megvalósult;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b) </w:t>
      </w:r>
      <w:r w:rsidRPr="00433E30">
        <w:rPr>
          <w:i/>
          <w:sz w:val="22"/>
          <w:szCs w:val="22"/>
        </w:rPr>
        <w:t>ha a társulás tagjai a 88. § (2) bekezdés szerinti többséggel azt elhatározzák;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c) </w:t>
      </w:r>
      <w:r w:rsidRPr="00433E30">
        <w:rPr>
          <w:i/>
          <w:sz w:val="22"/>
          <w:szCs w:val="22"/>
        </w:rPr>
        <w:t>a törvény erejénél fogva;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d) </w:t>
      </w:r>
      <w:r w:rsidRPr="00433E30">
        <w:rPr>
          <w:i/>
          <w:sz w:val="22"/>
          <w:szCs w:val="22"/>
        </w:rPr>
        <w:t>a bíróság jogerős döntése alapján.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>92. §</w:t>
      </w:r>
      <w:hyperlink r:id="rId4" w:anchor="lbj79id4e52" w:history="1">
        <w:r w:rsidRPr="00433E30">
          <w:rPr>
            <w:rStyle w:val="Hiperhivatkozs"/>
            <w:b/>
            <w:bCs/>
            <w:i/>
            <w:sz w:val="22"/>
            <w:szCs w:val="22"/>
            <w:vertAlign w:val="superscript"/>
          </w:rPr>
          <w:t>80</w:t>
        </w:r>
      </w:hyperlink>
      <w:r w:rsidRPr="00433E30">
        <w:rPr>
          <w:b/>
          <w:bCs/>
          <w:i/>
          <w:sz w:val="22"/>
          <w:szCs w:val="22"/>
        </w:rPr>
        <w:t xml:space="preserve"> </w:t>
      </w:r>
      <w:r w:rsidRPr="00433E30">
        <w:rPr>
          <w:i/>
          <w:sz w:val="22"/>
          <w:szCs w:val="22"/>
        </w:rPr>
        <w:t>A helyi önkormányzatok képviselő-testületei között a társulások működése során felmerülő vitás kérdésekben a közigazgatási és munkaügyi bíróság dönt. 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kereset benyújtása előtt a képviselő-testület kéri az egyeztető bizottság állásfoglalását.</w:t>
      </w:r>
    </w:p>
    <w:p w:rsidR="005E59AB" w:rsidRPr="00433E30" w:rsidRDefault="005E59AB" w:rsidP="005E59AB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társulási megállapodás alapvető szabályai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93. § </w:t>
      </w:r>
      <w:r w:rsidRPr="00433E30">
        <w:rPr>
          <w:i/>
          <w:sz w:val="22"/>
          <w:szCs w:val="22"/>
        </w:rPr>
        <w:t>A társulási megállapodás tartalmazza: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33E30">
          <w:rPr>
            <w:i/>
            <w:sz w:val="22"/>
            <w:szCs w:val="22"/>
          </w:rPr>
          <w:t>1. a</w:t>
        </w:r>
      </w:smartTag>
      <w:r w:rsidRPr="00433E30">
        <w:rPr>
          <w:i/>
          <w:sz w:val="22"/>
          <w:szCs w:val="22"/>
        </w:rPr>
        <w:t xml:space="preserve"> társulás nevét, székhelyét;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33E30">
          <w:rPr>
            <w:i/>
            <w:sz w:val="22"/>
            <w:szCs w:val="22"/>
          </w:rPr>
          <w:t>2. a</w:t>
        </w:r>
      </w:smartTag>
      <w:r w:rsidRPr="00433E30">
        <w:rPr>
          <w:i/>
          <w:sz w:val="22"/>
          <w:szCs w:val="22"/>
        </w:rPr>
        <w:t xml:space="preserve"> társulás tagjainak nevét, székhelyét, képviselőjét;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33E30">
          <w:rPr>
            <w:i/>
            <w:sz w:val="22"/>
            <w:szCs w:val="22"/>
          </w:rPr>
          <w:t>3. a</w:t>
        </w:r>
      </w:smartTag>
      <w:r w:rsidRPr="00433E30">
        <w:rPr>
          <w:i/>
          <w:sz w:val="22"/>
          <w:szCs w:val="22"/>
        </w:rPr>
        <w:t xml:space="preserve"> társuláshoz tartozó települések lakosságszámát;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33E30">
          <w:rPr>
            <w:i/>
            <w:sz w:val="22"/>
            <w:szCs w:val="22"/>
          </w:rPr>
          <w:t>4. a</w:t>
        </w:r>
      </w:smartTag>
      <w:r w:rsidRPr="00433E30">
        <w:rPr>
          <w:i/>
          <w:sz w:val="22"/>
          <w:szCs w:val="22"/>
        </w:rPr>
        <w:t xml:space="preserve"> társulás által ellátott feladat- és hatásköröket;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33E30">
          <w:rPr>
            <w:i/>
            <w:sz w:val="22"/>
            <w:szCs w:val="22"/>
          </w:rPr>
          <w:t>5. a</w:t>
        </w:r>
      </w:smartTag>
      <w:r w:rsidRPr="00433E30">
        <w:rPr>
          <w:i/>
          <w:sz w:val="22"/>
          <w:szCs w:val="22"/>
        </w:rPr>
        <w:t xml:space="preserve"> társulás döntéshozó szervét, döntéshozó szervének tagjait megillető szavazatarányt;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433E30">
          <w:rPr>
            <w:i/>
            <w:sz w:val="22"/>
            <w:szCs w:val="22"/>
          </w:rPr>
          <w:t>6. a</w:t>
        </w:r>
      </w:smartTag>
      <w:r w:rsidRPr="00433E30">
        <w:rPr>
          <w:i/>
          <w:sz w:val="22"/>
          <w:szCs w:val="22"/>
        </w:rPr>
        <w:t xml:space="preserve"> döntéshozatalának módját, a minősített döntéshozatal eseteit;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33E30">
          <w:rPr>
            <w:i/>
            <w:sz w:val="22"/>
            <w:szCs w:val="22"/>
          </w:rPr>
          <w:t>7. a</w:t>
        </w:r>
      </w:smartTag>
      <w:r w:rsidRPr="00433E30">
        <w:rPr>
          <w:i/>
          <w:sz w:val="22"/>
          <w:szCs w:val="22"/>
        </w:rPr>
        <w:t xml:space="preserve"> közös fenntartású intézmények megnevezését;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33E30">
          <w:rPr>
            <w:i/>
            <w:sz w:val="22"/>
            <w:szCs w:val="22"/>
          </w:rPr>
          <w:t>8. a</w:t>
        </w:r>
      </w:smartTag>
      <w:r w:rsidRPr="00433E30">
        <w:rPr>
          <w:i/>
          <w:sz w:val="22"/>
          <w:szCs w:val="22"/>
        </w:rPr>
        <w:t xml:space="preserve"> társulás fenntartásával, működtetésével kapcsolatosan az egyes képviselő-testületek pénzügyi hozzájárulásának mértékét, teljesítésének módját;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433E30">
          <w:rPr>
            <w:i/>
            <w:sz w:val="22"/>
            <w:szCs w:val="22"/>
          </w:rPr>
          <w:t>9. a</w:t>
        </w:r>
      </w:smartTag>
      <w:r w:rsidRPr="00433E30">
        <w:rPr>
          <w:i/>
          <w:sz w:val="22"/>
          <w:szCs w:val="22"/>
        </w:rPr>
        <w:t xml:space="preserve">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433E30">
          <w:rPr>
            <w:i/>
            <w:sz w:val="22"/>
            <w:szCs w:val="22"/>
          </w:rPr>
          <w:t>10. a</w:t>
        </w:r>
      </w:smartTag>
      <w:r w:rsidRPr="00433E30">
        <w:rPr>
          <w:i/>
          <w:sz w:val="22"/>
          <w:szCs w:val="22"/>
        </w:rPr>
        <w:t xml:space="preserve"> társulás vagyonát és a vagyonátadás feltételeit, a tulajdonosi jogok és kötelezettségek gyakorlásának rendjét;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11. intézmény közös alapítása esetén az alapítói jogok gyakorlására vonatkozó részletes rendelkezéseket;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433E30">
          <w:rPr>
            <w:i/>
            <w:sz w:val="22"/>
            <w:szCs w:val="22"/>
          </w:rPr>
          <w:t>12. a</w:t>
        </w:r>
      </w:smartTag>
      <w:r w:rsidRPr="00433E30">
        <w:rPr>
          <w:i/>
          <w:sz w:val="22"/>
          <w:szCs w:val="22"/>
        </w:rPr>
        <w:t xml:space="preserve"> társulás általános rendjétől eltérő (nem minden tag részére, vagy a tag által saját intézménye útján más tagok részére történő) feladatellátás módját;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433E30">
          <w:rPr>
            <w:i/>
            <w:sz w:val="22"/>
            <w:szCs w:val="22"/>
          </w:rPr>
          <w:t>13. a</w:t>
        </w:r>
      </w:smartTag>
      <w:r w:rsidRPr="00433E30">
        <w:rPr>
          <w:i/>
          <w:sz w:val="22"/>
          <w:szCs w:val="22"/>
        </w:rPr>
        <w:t xml:space="preserve"> társulás szolgáltatásai igénybevételének a társulás által meghatározott feltételeit;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433E30">
          <w:rPr>
            <w:i/>
            <w:sz w:val="22"/>
            <w:szCs w:val="22"/>
          </w:rPr>
          <w:t>14. a</w:t>
        </w:r>
      </w:smartTag>
      <w:r w:rsidRPr="00433E30">
        <w:rPr>
          <w:i/>
          <w:sz w:val="22"/>
          <w:szCs w:val="22"/>
        </w:rPr>
        <w:t xml:space="preserve"> társulás működéséről évente legalább egy alkalommal történő beszámolás kötelezettségét;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433E30">
          <w:rPr>
            <w:i/>
            <w:sz w:val="22"/>
            <w:szCs w:val="22"/>
          </w:rPr>
          <w:t>15. a</w:t>
        </w:r>
      </w:smartTag>
      <w:r w:rsidRPr="00433E30">
        <w:rPr>
          <w:i/>
          <w:sz w:val="22"/>
          <w:szCs w:val="22"/>
        </w:rPr>
        <w:t xml:space="preserve"> társulás működésének ellenőrzési rendjét;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433E30">
          <w:rPr>
            <w:i/>
            <w:sz w:val="22"/>
            <w:szCs w:val="22"/>
          </w:rPr>
          <w:t>16. a</w:t>
        </w:r>
      </w:smartTag>
      <w:r w:rsidRPr="00433E30">
        <w:rPr>
          <w:i/>
          <w:sz w:val="22"/>
          <w:szCs w:val="22"/>
        </w:rPr>
        <w:t xml:space="preserve"> megállapodás módosításának feltételeit;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433E30">
          <w:rPr>
            <w:i/>
            <w:sz w:val="22"/>
            <w:szCs w:val="22"/>
          </w:rPr>
          <w:t>17. a</w:t>
        </w:r>
      </w:smartTag>
      <w:r w:rsidRPr="00433E30">
        <w:rPr>
          <w:i/>
          <w:sz w:val="22"/>
          <w:szCs w:val="22"/>
        </w:rPr>
        <w:t xml:space="preserve"> társulásból történő kiválás és kizárás feltételeit;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433E30">
          <w:rPr>
            <w:i/>
            <w:sz w:val="22"/>
            <w:szCs w:val="22"/>
          </w:rPr>
          <w:t>18. a</w:t>
        </w:r>
      </w:smartTag>
      <w:r w:rsidRPr="00433E30">
        <w:rPr>
          <w:i/>
          <w:sz w:val="22"/>
          <w:szCs w:val="22"/>
        </w:rPr>
        <w:t xml:space="preserve"> társulás megszűnése esetén a tagok egymással való elszámolásának kötelezettségét, módját;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19. azt, amiben a képviselő-testületek megállapodtak.</w:t>
      </w:r>
    </w:p>
    <w:p w:rsidR="005E59AB" w:rsidRPr="00433E30" w:rsidRDefault="005E59AB" w:rsidP="005E59AB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 szervezete és működése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94. § </w:t>
      </w:r>
      <w:r w:rsidRPr="00433E30">
        <w:rPr>
          <w:i/>
          <w:sz w:val="22"/>
          <w:szCs w:val="22"/>
        </w:rPr>
        <w:t>(1) Az önkormányzati társulás döntéshozó szerve a társulási tanács.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tanácsot a társult önkormányzatok képviselő-testületei által delegált tagok alkotják, akik a megállapodásban meghatározott számú szavazattal rendelkeznek.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döntését határozattal hozza.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(6) A megállapodásban meghatározott döntéshez minősített többség szükséges.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lastRenderedPageBreak/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95. § </w:t>
      </w:r>
      <w:r w:rsidRPr="00433E30">
        <w:rPr>
          <w:i/>
          <w:sz w:val="22"/>
          <w:szCs w:val="22"/>
        </w:rPr>
        <w:t>(1) A társulási tanács tagjai közül elnököt választ, alelnököt választhat. Együttes akadályoztatásuk esetén a tanács ülését a korelnök hívja össze és vezeti.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 döntéseinek előkészítése, végrehajtásuk szervezése érdekében bizottságokat alakíthat.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és a bizottságok működésére egyebekben a képviselő-testületre és az önkormányzati bizottságokra vonatkozó szabályokat kell megfelelően alkalmazni.</w:t>
      </w:r>
    </w:p>
    <w:p w:rsidR="005E59AB" w:rsidRPr="00433E30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:rsidR="005E59AB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társulási tanács ülésén a társult önkormányzatok jegyzői tanácskozási joggal részt vehetnek</w:t>
      </w:r>
      <w:r>
        <w:rPr>
          <w:i/>
          <w:sz w:val="22"/>
          <w:szCs w:val="22"/>
        </w:rPr>
        <w:t>”</w:t>
      </w:r>
    </w:p>
    <w:p w:rsidR="005E59AB" w:rsidRDefault="005E59AB" w:rsidP="005E59AB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</w:p>
    <w:p w:rsidR="005E59AB" w:rsidRDefault="005E59AB" w:rsidP="005E59AB">
      <w:pPr>
        <w:jc w:val="both"/>
      </w:pPr>
      <w:r>
        <w:rPr>
          <w:b/>
        </w:rPr>
        <w:t>Balatonhenye</w:t>
      </w:r>
      <w:r w:rsidRPr="00BA1B73">
        <w:rPr>
          <w:b/>
        </w:rPr>
        <w:t xml:space="preserve"> település</w:t>
      </w:r>
      <w:r>
        <w:t xml:space="preserve"> 2016. évben a következő 3 önkormányzati társulásban vett részt.</w:t>
      </w:r>
    </w:p>
    <w:p w:rsidR="005E59AB" w:rsidRDefault="005E59AB" w:rsidP="005E59AB">
      <w:pPr>
        <w:jc w:val="both"/>
      </w:pPr>
      <w:r>
        <w:t>- Köveskál és Térsége Óvoda Társulás, mint tag település</w:t>
      </w:r>
    </w:p>
    <w:p w:rsidR="005E59AB" w:rsidRDefault="005E59AB" w:rsidP="005E59AB">
      <w:r>
        <w:t>- Köveskál és Térsége Szennyvíz Társulás, mint tag település</w:t>
      </w:r>
    </w:p>
    <w:p w:rsidR="005E59AB" w:rsidRDefault="005E59AB" w:rsidP="005E59AB">
      <w:r>
        <w:t>- Tapolca Környéki Önkormányzati Társulás, mint tag település</w:t>
      </w:r>
    </w:p>
    <w:p w:rsidR="005E59AB" w:rsidRDefault="005E59AB" w:rsidP="005E59AB"/>
    <w:p w:rsidR="005E59AB" w:rsidRDefault="005E59AB" w:rsidP="005E59AB">
      <w:pPr>
        <w:jc w:val="both"/>
        <w:rPr>
          <w:b/>
          <w:highlight w:val="lightGray"/>
          <w:u w:val="single"/>
        </w:rPr>
      </w:pPr>
    </w:p>
    <w:p w:rsidR="005E59AB" w:rsidRPr="005E59AB" w:rsidRDefault="005E59AB" w:rsidP="005E59AB">
      <w:pPr>
        <w:jc w:val="both"/>
        <w:rPr>
          <w:b/>
          <w:highlight w:val="lightGray"/>
          <w:u w:val="single"/>
        </w:rPr>
      </w:pPr>
      <w:r w:rsidRPr="005E59AB">
        <w:rPr>
          <w:b/>
          <w:highlight w:val="lightGray"/>
          <w:u w:val="single"/>
        </w:rPr>
        <w:t>Köveskál és Térsége Óvoda Társulás</w:t>
      </w:r>
    </w:p>
    <w:p w:rsidR="005E59AB" w:rsidRPr="004866C0" w:rsidRDefault="005E59AB" w:rsidP="005E59AB">
      <w:pPr>
        <w:jc w:val="both"/>
        <w:rPr>
          <w:highlight w:val="yellow"/>
        </w:rPr>
      </w:pPr>
    </w:p>
    <w:p w:rsidR="005E59AB" w:rsidRPr="00690D15" w:rsidRDefault="005E59AB" w:rsidP="005E59AB">
      <w:pPr>
        <w:jc w:val="both"/>
      </w:pPr>
      <w:r w:rsidRPr="00690D15">
        <w:t>A társulás célja az óvodai neveléssel és oktatással összefüggő kötelezettségek ellátása, financiális hátterének biztosítása. Az óvodában a munkaerő kihasználtság jobbá válása, az egy gyermekre eső fajlagos költségek csökkenése.</w:t>
      </w:r>
    </w:p>
    <w:p w:rsidR="005E59AB" w:rsidRPr="00690D15" w:rsidRDefault="005E59AB" w:rsidP="005E59AB">
      <w:pPr>
        <w:jc w:val="both"/>
      </w:pPr>
      <w:r w:rsidRPr="00690D15">
        <w:t>A társulásnak 4 tagja van: Köveskál, Balatonhenye, Mindszentkálla, Szentbékkálla</w:t>
      </w:r>
    </w:p>
    <w:p w:rsidR="005E59AB" w:rsidRPr="00690D15" w:rsidRDefault="005E59AB" w:rsidP="005E59AB">
      <w:pPr>
        <w:jc w:val="both"/>
      </w:pPr>
    </w:p>
    <w:p w:rsidR="005E59AB" w:rsidRPr="00690D15" w:rsidRDefault="005E59AB" w:rsidP="005E59AB">
      <w:pPr>
        <w:jc w:val="both"/>
      </w:pPr>
      <w:r w:rsidRPr="00690D15"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:rsidR="005E59AB" w:rsidRPr="00690D15" w:rsidRDefault="005E59AB" w:rsidP="005E59AB">
      <w:pPr>
        <w:jc w:val="both"/>
      </w:pPr>
    </w:p>
    <w:p w:rsidR="005E59AB" w:rsidRPr="00690D15" w:rsidRDefault="005E59AB" w:rsidP="005E59AB">
      <w:pPr>
        <w:jc w:val="both"/>
      </w:pPr>
      <w:r w:rsidRPr="00690D15">
        <w:t xml:space="preserve">A társulás 2016. évben összesen 4 alkalommal ülésezett. </w:t>
      </w:r>
    </w:p>
    <w:p w:rsidR="005E59AB" w:rsidRPr="00690D15" w:rsidRDefault="005E59AB" w:rsidP="005E59AB">
      <w:pPr>
        <w:jc w:val="both"/>
      </w:pPr>
    </w:p>
    <w:p w:rsidR="005E59AB" w:rsidRPr="00690D15" w:rsidRDefault="005E59AB" w:rsidP="005E59AB">
      <w:pPr>
        <w:jc w:val="both"/>
      </w:pPr>
      <w:r w:rsidRPr="00690D15">
        <w:t xml:space="preserve">Az ülések napirendi pontjai a jogszabály által kötelezően megtárgyalandó előterjesztéseket tartalmazták: </w:t>
      </w:r>
    </w:p>
    <w:p w:rsidR="005E59AB" w:rsidRPr="00690D15" w:rsidRDefault="005E59AB" w:rsidP="005E59AB">
      <w:pPr>
        <w:pStyle w:val="lfej"/>
        <w:jc w:val="left"/>
        <w:outlineLvl w:val="0"/>
        <w:rPr>
          <w:b/>
          <w:caps/>
        </w:rPr>
      </w:pPr>
    </w:p>
    <w:p w:rsidR="005E59AB" w:rsidRPr="00DD00F3" w:rsidRDefault="005E59AB" w:rsidP="005E59AB">
      <w:pPr>
        <w:pStyle w:val="lfej"/>
        <w:outlineLvl w:val="0"/>
        <w:rPr>
          <w:b/>
          <w:u w:val="single"/>
        </w:rPr>
      </w:pPr>
      <w:r w:rsidRPr="00FB7741">
        <w:rPr>
          <w:b/>
          <w:u w:val="single"/>
        </w:rPr>
        <w:t xml:space="preserve">2016. február 04-i ülés </w:t>
      </w:r>
    </w:p>
    <w:p w:rsidR="005E59AB" w:rsidRPr="00FB7741" w:rsidRDefault="005E59AB" w:rsidP="005E59AB">
      <w:pPr>
        <w:jc w:val="both"/>
      </w:pPr>
      <w:r w:rsidRPr="00FB7741">
        <w:t>1.</w:t>
      </w:r>
      <w:r>
        <w:t xml:space="preserve">  </w:t>
      </w:r>
      <w:r w:rsidRPr="00FB7741">
        <w:t>Köveskál és Térsége Óvoda Társulás és a Köveskáli Közös Fenntartású Napközi-otthonos Óvoda 2016. évi költségvetési tervének elfogadása.</w:t>
      </w:r>
    </w:p>
    <w:p w:rsidR="005E59AB" w:rsidRPr="00FB7741" w:rsidRDefault="005E59AB" w:rsidP="005E59AB">
      <w:pPr>
        <w:jc w:val="both"/>
      </w:pPr>
      <w:r w:rsidRPr="00FB7741">
        <w:t xml:space="preserve">2. </w:t>
      </w:r>
      <w:r>
        <w:t xml:space="preserve"> </w:t>
      </w:r>
      <w:r w:rsidRPr="00FB7741">
        <w:t>A 2015. évi közbeszerzési terv elfogadása</w:t>
      </w:r>
    </w:p>
    <w:p w:rsidR="005E59AB" w:rsidRPr="00FB7741" w:rsidRDefault="005E59AB" w:rsidP="005E59AB">
      <w:pPr>
        <w:jc w:val="both"/>
        <w:rPr>
          <w:color w:val="0000FF"/>
        </w:rPr>
      </w:pPr>
      <w:r w:rsidRPr="00FB7741">
        <w:t>3. Köveskál Óvoda általános felvételi időpontjának, nevelési évben indítható csoportok     számának és a nyári zárva tartás időpontjának meghatározása, kötelező felvételi körzet megállapítása.</w:t>
      </w:r>
    </w:p>
    <w:p w:rsidR="005E59AB" w:rsidRPr="00FB7741" w:rsidRDefault="005E59AB" w:rsidP="005E59AB">
      <w:pPr>
        <w:jc w:val="both"/>
      </w:pPr>
      <w:r w:rsidRPr="00FB7741">
        <w:t>4. Az óvodában nyújtott gyermekétkeztetés térítési díjának meghatározása és a 9/2013.(VIII.14.) önkormányzati rendelet módosításának jóváhagyása.</w:t>
      </w:r>
      <w:r>
        <w:t xml:space="preserve"> (napirendet elnapolta)</w:t>
      </w:r>
    </w:p>
    <w:p w:rsidR="005E59AB" w:rsidRDefault="005E59AB" w:rsidP="005E59AB">
      <w:pPr>
        <w:pStyle w:val="lfej"/>
        <w:jc w:val="left"/>
        <w:outlineLvl w:val="0"/>
        <w:rPr>
          <w:caps/>
          <w:highlight w:val="yellow"/>
        </w:rPr>
      </w:pPr>
    </w:p>
    <w:p w:rsidR="005E59AB" w:rsidRPr="00FB7741" w:rsidRDefault="005E59AB" w:rsidP="005E59AB">
      <w:pPr>
        <w:pStyle w:val="lfej"/>
        <w:jc w:val="left"/>
        <w:outlineLvl w:val="0"/>
        <w:rPr>
          <w:caps/>
          <w:highlight w:val="yellow"/>
        </w:rPr>
      </w:pPr>
    </w:p>
    <w:p w:rsidR="005E59AB" w:rsidRPr="00DD00F3" w:rsidRDefault="005E59AB" w:rsidP="005E59AB">
      <w:pPr>
        <w:pStyle w:val="lfej"/>
        <w:outlineLvl w:val="0"/>
        <w:rPr>
          <w:b/>
          <w:szCs w:val="24"/>
          <w:u w:val="single"/>
        </w:rPr>
      </w:pPr>
      <w:r w:rsidRPr="00FB7741">
        <w:rPr>
          <w:b/>
          <w:szCs w:val="24"/>
          <w:u w:val="single"/>
        </w:rPr>
        <w:t>2016. március 11.</w:t>
      </w:r>
    </w:p>
    <w:p w:rsidR="005E59AB" w:rsidRDefault="005E59AB" w:rsidP="005E59AB">
      <w:pPr>
        <w:pStyle w:val="lfej"/>
        <w:outlineLvl w:val="0"/>
        <w:rPr>
          <w:b/>
          <w:szCs w:val="24"/>
          <w:highlight w:val="yellow"/>
          <w:u w:val="single"/>
        </w:rPr>
      </w:pPr>
      <w:r>
        <w:lastRenderedPageBreak/>
        <w:t>1.</w:t>
      </w:r>
      <w:r w:rsidRPr="00FB7741">
        <w:t>Az óvodában nyújtott gyermekétkeztetés térítési díjának meghatározása és a 9/2013.(VIII.14.) önkormányzati rendelet módosításának jóváhagyása.</w:t>
      </w:r>
      <w:r>
        <w:t xml:space="preserve"> </w:t>
      </w:r>
    </w:p>
    <w:p w:rsidR="005E59AB" w:rsidRDefault="005E59AB" w:rsidP="005E59AB">
      <w:pPr>
        <w:pStyle w:val="lfej"/>
        <w:outlineLvl w:val="0"/>
        <w:rPr>
          <w:b/>
          <w:szCs w:val="24"/>
          <w:highlight w:val="yellow"/>
          <w:u w:val="single"/>
        </w:rPr>
      </w:pPr>
    </w:p>
    <w:p w:rsidR="005E59AB" w:rsidRPr="00DD00F3" w:rsidRDefault="005E59AB" w:rsidP="005E59AB">
      <w:pPr>
        <w:pStyle w:val="lfej"/>
        <w:outlineLvl w:val="0"/>
        <w:rPr>
          <w:b/>
          <w:szCs w:val="24"/>
          <w:u w:val="single"/>
        </w:rPr>
      </w:pPr>
      <w:r w:rsidRPr="00E43F20">
        <w:rPr>
          <w:b/>
          <w:szCs w:val="24"/>
          <w:u w:val="single"/>
        </w:rPr>
        <w:t>2016. május 12-i ülés</w:t>
      </w:r>
    </w:p>
    <w:p w:rsidR="005E59AB" w:rsidRPr="00E43F20" w:rsidRDefault="005E59AB" w:rsidP="005E59AB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E43F20">
          <w:t>1. A</w:t>
        </w:r>
      </w:smartTag>
      <w:r w:rsidRPr="00E43F20">
        <w:t xml:space="preserve"> 2015. évi költségvetés módosítása.</w:t>
      </w:r>
      <w:r w:rsidRPr="00E43F20">
        <w:tab/>
      </w:r>
    </w:p>
    <w:p w:rsidR="005E59AB" w:rsidRPr="00E43F20" w:rsidRDefault="005E59AB" w:rsidP="005E59AB">
      <w:pPr>
        <w:rPr>
          <w:color w:val="0000FF"/>
        </w:rPr>
      </w:pPr>
      <w:smartTag w:uri="urn:schemas-microsoft-com:office:smarttags" w:element="metricconverter">
        <w:smartTagPr>
          <w:attr w:name="ProductID" w:val="2. a"/>
        </w:smartTagPr>
        <w:r w:rsidRPr="00E43F20">
          <w:t>2. A</w:t>
        </w:r>
      </w:smartTag>
      <w:r w:rsidRPr="00E43F20">
        <w:t xml:space="preserve"> 2015. évi zárszámadás jóváhagyása.</w:t>
      </w:r>
    </w:p>
    <w:p w:rsidR="005E59AB" w:rsidRPr="004866C0" w:rsidRDefault="005E59AB" w:rsidP="005E59AB">
      <w:pPr>
        <w:rPr>
          <w:highlight w:val="yellow"/>
        </w:rPr>
      </w:pPr>
    </w:p>
    <w:p w:rsidR="005E59AB" w:rsidRPr="00DD00F3" w:rsidRDefault="005E59AB" w:rsidP="005E59AB">
      <w:pPr>
        <w:pStyle w:val="lfej"/>
        <w:outlineLvl w:val="0"/>
        <w:rPr>
          <w:b/>
          <w:szCs w:val="24"/>
          <w:u w:val="single"/>
        </w:rPr>
      </w:pPr>
      <w:r w:rsidRPr="00690D15">
        <w:rPr>
          <w:b/>
          <w:szCs w:val="24"/>
          <w:u w:val="single"/>
        </w:rPr>
        <w:t xml:space="preserve">2016. augusztus 29-i ülés </w:t>
      </w:r>
    </w:p>
    <w:p w:rsidR="005E59AB" w:rsidRPr="00690D15" w:rsidRDefault="005E59AB" w:rsidP="005E59AB">
      <w:pPr>
        <w:suppressAutoHyphens/>
      </w:pPr>
      <w:r w:rsidRPr="00690D15">
        <w:t>1.  Köveskál és Térsége Óvoda Társulás 2016. évi költségvetés módosítása.</w:t>
      </w:r>
    </w:p>
    <w:p w:rsidR="005E59AB" w:rsidRPr="00690D15" w:rsidRDefault="005E59AB" w:rsidP="005E59AB">
      <w:pPr>
        <w:suppressAutoHyphens/>
        <w:ind w:left="360" w:hanging="360"/>
        <w:jc w:val="both"/>
      </w:pPr>
      <w:r>
        <w:t>2.</w:t>
      </w:r>
      <w:r w:rsidRPr="00690D15">
        <w:t xml:space="preserve"> Köveskáli Közös Fenntartású Napközi-otthonos Óvoda óvodavezetői beszámolója a 2015/2016. nevelési évről.</w:t>
      </w:r>
    </w:p>
    <w:p w:rsidR="005E59AB" w:rsidRPr="00690D15" w:rsidRDefault="005E59AB" w:rsidP="005E59AB">
      <w:pPr>
        <w:suppressAutoHyphens/>
        <w:ind w:left="360" w:hanging="360"/>
        <w:jc w:val="both"/>
      </w:pPr>
      <w:r>
        <w:t xml:space="preserve">3. </w:t>
      </w:r>
      <w:r w:rsidRPr="00690D15">
        <w:t xml:space="preserve">Köveskáli Közös Fenntartású Napközi-otthonos Óvoda óvodavezetői munkaterve 2016/2017. nevelési évre. </w:t>
      </w:r>
    </w:p>
    <w:p w:rsidR="005E59AB" w:rsidRPr="00690D15" w:rsidRDefault="005E59AB" w:rsidP="005E59AB">
      <w:pPr>
        <w:pStyle w:val="lfej"/>
        <w:jc w:val="left"/>
        <w:outlineLvl w:val="0"/>
        <w:rPr>
          <w:b/>
          <w:caps/>
        </w:rPr>
      </w:pPr>
    </w:p>
    <w:p w:rsidR="005E59AB" w:rsidRPr="004866C0" w:rsidRDefault="005E59AB" w:rsidP="005E59AB">
      <w:pPr>
        <w:rPr>
          <w:highlight w:val="yellow"/>
        </w:rPr>
      </w:pPr>
    </w:p>
    <w:p w:rsidR="005E59AB" w:rsidRPr="00690D15" w:rsidRDefault="005E59AB" w:rsidP="005E59AB">
      <w:pPr>
        <w:jc w:val="both"/>
      </w:pPr>
      <w:r w:rsidRPr="00690D15">
        <w:t xml:space="preserve">A Társulás pénzügyi helyzetét mutatja egyrészt a Társulás által fenntartott intézmény pénzügyi helyzete, másrészt maga a Társulás pénzügyi helyzete. Ennek figyelembe vételével fogadja el a Társulási Tanács mind a költségvetést, mind a zárszámadást határozati formában. </w:t>
      </w:r>
    </w:p>
    <w:p w:rsidR="005E59AB" w:rsidRPr="00690D15" w:rsidRDefault="005E59AB" w:rsidP="005E59AB">
      <w:pPr>
        <w:jc w:val="both"/>
      </w:pPr>
      <w:r w:rsidRPr="00690D15">
        <w:t>A Társulási Tanács a 2016. évre is elfogadta mind a Társulás, mind az általa fenntartott intézmény (Óvoda) költségvetését, valamint a 2016. évről szóló zárszámadást.</w:t>
      </w:r>
    </w:p>
    <w:p w:rsidR="00241A4E" w:rsidRDefault="00241A4E" w:rsidP="005E59AB">
      <w:pPr>
        <w:jc w:val="both"/>
        <w:rPr>
          <w:highlight w:val="yellow"/>
        </w:rPr>
      </w:pPr>
    </w:p>
    <w:p w:rsidR="00241A4E" w:rsidRPr="00407C5A" w:rsidRDefault="00241A4E" w:rsidP="00241A4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1855C1">
        <w:t>A Köveskál és Térsége Óvodai Intézményfenntartó Társulás önálló költségvetéssel rendelkezik.</w:t>
      </w:r>
    </w:p>
    <w:p w:rsidR="00241A4E" w:rsidRPr="00407C5A" w:rsidRDefault="00241A4E" w:rsidP="00241A4E">
      <w:pPr>
        <w:pStyle w:val="NormlWeb"/>
        <w:spacing w:before="0" w:after="0"/>
        <w:jc w:val="both"/>
        <w:rPr>
          <w:b/>
        </w:rPr>
      </w:pPr>
      <w:r w:rsidRPr="00407C5A">
        <w:t xml:space="preserve">Az állami támogatást Köveskál Község </w:t>
      </w:r>
      <w:r>
        <w:t>Ö</w:t>
      </w:r>
      <w:r w:rsidRPr="00407C5A">
        <w:t>nkormányzata igényelte</w:t>
      </w:r>
      <w:r>
        <w:t xml:space="preserve"> le és utalja át a Társulás számlájára, de az önkormányzati </w:t>
      </w:r>
      <w:r w:rsidRPr="00407C5A">
        <w:t>pénzeszköz átadásokat az egyes települése</w:t>
      </w:r>
      <w:r>
        <w:t>k a társulás részére utalják</w:t>
      </w:r>
      <w:r w:rsidRPr="00407C5A">
        <w:t xml:space="preserve"> át.</w:t>
      </w:r>
    </w:p>
    <w:p w:rsidR="00241A4E" w:rsidRPr="00407C5A" w:rsidRDefault="00241A4E" w:rsidP="00241A4E">
      <w:pPr>
        <w:rPr>
          <w:b/>
        </w:rPr>
      </w:pPr>
    </w:p>
    <w:p w:rsidR="00241A4E" w:rsidRPr="001855C1" w:rsidRDefault="00241A4E" w:rsidP="00241A4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407C5A">
        <w:rPr>
          <w:b/>
        </w:rPr>
        <w:t>Óvodai nevelés, ellátás szakfeladat</w:t>
      </w:r>
      <w:r w:rsidRPr="00407C5A">
        <w:t xml:space="preserve"> az óvoda intézményének fenntartási költségeit tartalmazza</w:t>
      </w:r>
      <w:r>
        <w:t>, a 2016.</w:t>
      </w:r>
      <w:r w:rsidRPr="001855C1">
        <w:t xml:space="preserve"> évi működéséhez a személyi juttatásokat, munkaadókat terhelő járulékokat, dolo</w:t>
      </w:r>
      <w:r>
        <w:t>gi kiadásokat.</w:t>
      </w:r>
    </w:p>
    <w:p w:rsidR="00241A4E" w:rsidRPr="00407C5A" w:rsidRDefault="00241A4E" w:rsidP="00241A4E">
      <w:pPr>
        <w:jc w:val="both"/>
      </w:pPr>
      <w:r w:rsidRPr="00407C5A">
        <w:t xml:space="preserve">A takarékos gazdálkodás e szakfeladaton is látható. A fenntartásában résztvevő önkormányzatok a működéshez szükséges pénzeszközöket átadták. Az állami támogatás </w:t>
      </w:r>
      <w:r>
        <w:t>megérkezett. Az elszámolás során az előző évi pénzmaradvány is elszámolásra került.</w:t>
      </w:r>
    </w:p>
    <w:p w:rsidR="00241A4E" w:rsidRDefault="00241A4E" w:rsidP="00241A4E">
      <w:pPr>
        <w:jc w:val="both"/>
      </w:pPr>
      <w:r w:rsidRPr="00407C5A">
        <w:t>A személyi juttatások, dologi kiadások teljesülése az időszaknak megfelelő arányú.</w:t>
      </w:r>
    </w:p>
    <w:p w:rsidR="00241A4E" w:rsidRPr="001855C1" w:rsidRDefault="00241A4E" w:rsidP="00241A4E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Az óvoda az 2016</w:t>
      </w:r>
      <w:r w:rsidRPr="001855C1">
        <w:t xml:space="preserve">. évben </w:t>
      </w:r>
      <w:r>
        <w:t>egy</w:t>
      </w:r>
      <w:r w:rsidRPr="001855C1">
        <w:t xml:space="preserve"> csoporttal m</w:t>
      </w:r>
      <w:r>
        <w:t>űködött, 2</w:t>
      </w:r>
      <w:r w:rsidRPr="001855C1">
        <w:t xml:space="preserve"> fő óvónő, 2 fő dajka</w:t>
      </w:r>
      <w:r>
        <w:t xml:space="preserve">. </w:t>
      </w:r>
    </w:p>
    <w:p w:rsidR="00241A4E" w:rsidRPr="00407C5A" w:rsidRDefault="00241A4E" w:rsidP="00241A4E">
      <w:pPr>
        <w:jc w:val="both"/>
      </w:pPr>
    </w:p>
    <w:p w:rsidR="00241A4E" w:rsidRDefault="00241A4E" w:rsidP="00241A4E">
      <w:pPr>
        <w:jc w:val="both"/>
      </w:pPr>
      <w:r w:rsidRPr="00407C5A">
        <w:t xml:space="preserve">Az </w:t>
      </w:r>
      <w:r w:rsidRPr="00407C5A">
        <w:rPr>
          <w:b/>
        </w:rPr>
        <w:t>óvodai intézményi étkeztetés szakfeladaton</w:t>
      </w:r>
      <w:r w:rsidRPr="00407C5A">
        <w:t xml:space="preserve"> kizárólag az óvodai étkeztetésben részesülök vásárolt élelmezésének költségeit, továbbá az óvodások térítési díját tartjuk nyilván. A gyermekek után igénybe vett állami támogatás összege: </w:t>
      </w:r>
      <w:r>
        <w:t>2.191.164.-</w:t>
      </w:r>
      <w:r w:rsidRPr="00407C5A">
        <w:t xml:space="preserve">Ft. A támogatást a gyermekvédelmi kedvezményben részesülök után, illetve a 3 vagy több gyermekes családban lévő gyermekek után </w:t>
      </w:r>
      <w:r>
        <w:t>vehettük igénybe, illetve kiegészült az 1 főre eső jövedelemhatár ( alacsony jövedelem)  alapján történő támogatás. Az óvodánkban a gyermekek nem fizetnek térítési díjat, valamennyien ingyenes étkezők. A kismértékű térítési díj bevétel a nyári étkeztetésből származik, nem a köveskáli óvodába járó gyermekek befizetése.  Éves szinten 14</w:t>
      </w:r>
      <w:r w:rsidRPr="00407C5A">
        <w:t xml:space="preserve"> fő után vehettük igénybe az állami támogatá</w:t>
      </w:r>
      <w:r>
        <w:t>st, ami növekedést jelentett az eredeti létszámhoz képest.</w:t>
      </w:r>
    </w:p>
    <w:p w:rsidR="00241A4E" w:rsidRDefault="00241A4E" w:rsidP="00241A4E">
      <w:pPr>
        <w:jc w:val="both"/>
      </w:pPr>
    </w:p>
    <w:p w:rsidR="00241A4E" w:rsidRDefault="00241A4E" w:rsidP="00241A4E">
      <w:pPr>
        <w:jc w:val="both"/>
      </w:pPr>
      <w:r w:rsidRPr="00407C5A">
        <w:t xml:space="preserve">Pénzkészlet </w:t>
      </w:r>
      <w:r>
        <w:t>2016. december 31-én 440.593</w:t>
      </w:r>
      <w:r w:rsidRPr="00407C5A">
        <w:t>Ft.</w:t>
      </w:r>
    </w:p>
    <w:p w:rsidR="00241A4E" w:rsidRDefault="00241A4E" w:rsidP="00241A4E">
      <w:pPr>
        <w:jc w:val="both"/>
      </w:pPr>
    </w:p>
    <w:p w:rsidR="00241A4E" w:rsidRPr="00407C5A" w:rsidRDefault="00241A4E" w:rsidP="00241A4E">
      <w:pPr>
        <w:jc w:val="both"/>
        <w:rPr>
          <w:b/>
        </w:rPr>
      </w:pPr>
      <w:r w:rsidRPr="00407C5A">
        <w:lastRenderedPageBreak/>
        <w:t xml:space="preserve">A központi költségvetésből lehívható </w:t>
      </w:r>
      <w:r>
        <w:t>támogatások igénybevétele a 2016</w:t>
      </w:r>
      <w:r w:rsidRPr="00407C5A">
        <w:t>. évi normatív hozzájárulások és támogatások tekintetében megtörtént az önkormányzati információs rendszeren keresztül. Az állami támogatás igénylése Köveskál Község Önkormányzatán keresztül történt.</w:t>
      </w:r>
    </w:p>
    <w:p w:rsidR="00241A4E" w:rsidRPr="00407C5A" w:rsidRDefault="00241A4E" w:rsidP="00241A4E">
      <w:pPr>
        <w:tabs>
          <w:tab w:val="left" w:pos="2445"/>
        </w:tabs>
        <w:jc w:val="both"/>
      </w:pPr>
    </w:p>
    <w:p w:rsidR="00241A4E" w:rsidRPr="00407C5A" w:rsidRDefault="00241A4E" w:rsidP="00241A4E">
      <w:pPr>
        <w:tabs>
          <w:tab w:val="left" w:pos="2445"/>
        </w:tabs>
        <w:jc w:val="both"/>
      </w:pPr>
      <w:r w:rsidRPr="00407C5A">
        <w:t xml:space="preserve">A </w:t>
      </w:r>
      <w:r w:rsidRPr="00407C5A">
        <w:rPr>
          <w:b/>
        </w:rPr>
        <w:t>Köveskál és Térsége Óvoda Társulás</w:t>
      </w:r>
      <w:r w:rsidRPr="00407C5A">
        <w:t xml:space="preserve"> költségvetése kizárólag az önkormányzatoktól átvett pénzeszközt, majd annak továbbítását az intézmény részére tartalmazza, továbbá a pénzmozgáshoz szükséges banki költségeket. </w:t>
      </w:r>
    </w:p>
    <w:p w:rsidR="00241A4E" w:rsidRPr="00407C5A" w:rsidRDefault="00241A4E" w:rsidP="00241A4E">
      <w:pPr>
        <w:tabs>
          <w:tab w:val="left" w:pos="2445"/>
        </w:tabs>
        <w:jc w:val="both"/>
      </w:pPr>
    </w:p>
    <w:p w:rsidR="00241A4E" w:rsidRPr="00407C5A" w:rsidRDefault="00241A4E" w:rsidP="00241A4E">
      <w:pPr>
        <w:jc w:val="both"/>
      </w:pPr>
      <w:r w:rsidRPr="00407C5A">
        <w:t>Az Óvoda éves költségvetésének forrását, az állami támogatás és a társulásban lévő önkormányzatok által átadott pénzeszközök alkották.</w:t>
      </w:r>
    </w:p>
    <w:p w:rsidR="00241A4E" w:rsidRPr="00407C5A" w:rsidRDefault="00241A4E" w:rsidP="00241A4E">
      <w:pPr>
        <w:jc w:val="both"/>
      </w:pPr>
      <w:r>
        <w:t>2016</w:t>
      </w:r>
      <w:r w:rsidRPr="00407C5A">
        <w:t>-</w:t>
      </w:r>
      <w:r>
        <w:t>o</w:t>
      </w:r>
      <w:r w:rsidRPr="00407C5A">
        <w:t>s évre v</w:t>
      </w:r>
      <w:r>
        <w:t>onatkozó állami támogatás 14.203.931</w:t>
      </w:r>
      <w:r w:rsidRPr="00407C5A">
        <w:t xml:space="preserve">Ft. Ennek megoszlása: óvodai nevelés </w:t>
      </w:r>
      <w:r>
        <w:t>12.012.767</w:t>
      </w:r>
      <w:r w:rsidRPr="00407C5A">
        <w:t xml:space="preserve">Ft, óvodai étkeztetés </w:t>
      </w:r>
      <w:r>
        <w:t xml:space="preserve">2.191.164 </w:t>
      </w:r>
      <w:r w:rsidRPr="00407C5A">
        <w:t xml:space="preserve">Ft. Az óvodás gyermekek étkeztetése vállalkozó segítségével történt. </w:t>
      </w:r>
      <w:r>
        <w:t>2015. szeptembertől a gyermekétkeztetés keretében a különleges étrend biztosítása érdekében szerződést kellett kötnünk, a diétás étkeztetés azóta is folyamatos.</w:t>
      </w:r>
    </w:p>
    <w:p w:rsidR="00241A4E" w:rsidRPr="00407C5A" w:rsidRDefault="00241A4E" w:rsidP="00241A4E">
      <w:pPr>
        <w:jc w:val="both"/>
      </w:pPr>
      <w:r w:rsidRPr="00407C5A">
        <w:t>A Köveskáli Közös Fenntartású Napközi Otthonos Óvodát 4 település (Köveskál, Balatonhenye, Szentbékkálla, Mindszentkálla) tartja fenn. A társulás intézményében a 201</w:t>
      </w:r>
      <w:r>
        <w:t>6. évben beruházás keretében 4 db játéktároló szekrény beszerzése történt.</w:t>
      </w:r>
    </w:p>
    <w:p w:rsidR="00241A4E" w:rsidRPr="00407C5A" w:rsidRDefault="00241A4E" w:rsidP="00241A4E">
      <w:pPr>
        <w:jc w:val="both"/>
      </w:pPr>
      <w:r w:rsidRPr="00407C5A">
        <w:t>Az intézményünk az év során törekedett a minél takarékosabb, gazdaságosabb munkavégzésre.</w:t>
      </w:r>
    </w:p>
    <w:p w:rsidR="00241A4E" w:rsidRPr="00407C5A" w:rsidRDefault="00241A4E" w:rsidP="00241A4E">
      <w:pPr>
        <w:jc w:val="both"/>
      </w:pPr>
    </w:p>
    <w:p w:rsidR="005E59AB" w:rsidRPr="004866C0" w:rsidRDefault="005E59AB" w:rsidP="005E59AB">
      <w:pPr>
        <w:jc w:val="both"/>
        <w:rPr>
          <w:highlight w:val="yellow"/>
        </w:rPr>
      </w:pPr>
    </w:p>
    <w:p w:rsidR="005E59AB" w:rsidRDefault="005E59AB" w:rsidP="005E59AB">
      <w:pPr>
        <w:jc w:val="both"/>
      </w:pPr>
      <w:r w:rsidRPr="00690D15">
        <w:t xml:space="preserve">A Társulási cél az óvodai neveléssel kapcsolatos feladatok hatékony ellátása. Az ellátási körzet négy településén a gyermeklétszám alacsony. Az óvoda fenntartása mindenképpen ezen települések összefogásával működtetett intézménnyel valósítható meg hatékonyan. A jelenleg </w:t>
      </w:r>
      <w:r w:rsidR="00241A4E" w:rsidRPr="00241A4E">
        <w:t xml:space="preserve">23 </w:t>
      </w:r>
      <w:r w:rsidRPr="00241A4E">
        <w:t>fővel</w:t>
      </w:r>
      <w:r w:rsidRPr="00690D15">
        <w:t xml:space="preserve"> működő óvoda minden igényt figyelembe véve, a gyermekek fejlődését szem elő</w:t>
      </w:r>
      <w:r w:rsidR="00241A4E">
        <w:t>tt tartva, személyre szabottan,</w:t>
      </w:r>
      <w:r w:rsidRPr="00690D15">
        <w:t xml:space="preserve"> jó környezetben látta el feladatait.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  <w:rPr>
          <w:b/>
          <w:highlight w:val="yellow"/>
          <w:u w:val="single"/>
        </w:rPr>
      </w:pPr>
    </w:p>
    <w:p w:rsidR="005E59AB" w:rsidRPr="006F5B21" w:rsidRDefault="005E59AB" w:rsidP="005E59AB">
      <w:pPr>
        <w:jc w:val="both"/>
        <w:rPr>
          <w:b/>
          <w:u w:val="single"/>
        </w:rPr>
      </w:pPr>
      <w:r w:rsidRPr="005E59AB">
        <w:rPr>
          <w:b/>
          <w:highlight w:val="lightGray"/>
          <w:u w:val="single"/>
        </w:rPr>
        <w:t>Köveskál és Térsége Szennyvíz Társulás</w:t>
      </w:r>
    </w:p>
    <w:p w:rsidR="005E59AB" w:rsidRDefault="005E59AB" w:rsidP="005E59AB">
      <w:pPr>
        <w:jc w:val="both"/>
        <w:rPr>
          <w:b/>
        </w:rPr>
      </w:pPr>
    </w:p>
    <w:p w:rsidR="005E59AB" w:rsidRDefault="005E59AB" w:rsidP="005E59AB">
      <w:pPr>
        <w:jc w:val="both"/>
      </w:pPr>
      <w:r>
        <w:t>A társulás célja, hogy a települések szennyvízcsatorna hálózatának és szennyvíztisztító telepének fejlesztése érdekében, a Közép-Dunántúli Regionális Operatív Program keretében igényelhető az Európai Unió által társfinanszírozott projekt keretében kívánják a szennyvízelvezető és tisztító rendszert kialakítani és működtetni, valamint az ehhez szükséges gazdasági, pénzügyi és jogi előfeltételeket biztosítani.</w:t>
      </w:r>
    </w:p>
    <w:p w:rsidR="005E59AB" w:rsidRDefault="005E59AB" w:rsidP="005E59AB">
      <w:pPr>
        <w:jc w:val="both"/>
      </w:pPr>
      <w:r>
        <w:t>A Társulásnak három tagja van: Köveskál, Monoszló és Balatonhenye települések.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Társulási ülés 2016. évben 3  alkalommal volt.</w:t>
      </w:r>
    </w:p>
    <w:p w:rsidR="005E59AB" w:rsidRDefault="005E59AB" w:rsidP="005E59AB">
      <w:pPr>
        <w:jc w:val="both"/>
      </w:pPr>
    </w:p>
    <w:p w:rsidR="005E59AB" w:rsidRPr="00DD00F3" w:rsidRDefault="005E59AB" w:rsidP="005E59AB">
      <w:pPr>
        <w:rPr>
          <w:u w:val="single"/>
        </w:rPr>
      </w:pPr>
      <w:r>
        <w:rPr>
          <w:b/>
          <w:u w:val="single"/>
        </w:rPr>
        <w:t>2016. február 26</w:t>
      </w:r>
      <w:r w:rsidRPr="00F84487">
        <w:rPr>
          <w:b/>
          <w:u w:val="single"/>
        </w:rPr>
        <w:t xml:space="preserve">. </w:t>
      </w:r>
    </w:p>
    <w:p w:rsidR="005E59AB" w:rsidRPr="00F84487" w:rsidRDefault="005E59AB" w:rsidP="005E59AB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84487">
          <w:t>1. A</w:t>
        </w:r>
      </w:smartTag>
      <w:r>
        <w:t xml:space="preserve"> 2016</w:t>
      </w:r>
      <w:r w:rsidRPr="00F84487">
        <w:t xml:space="preserve">. évi költségvetés elfogadása </w:t>
      </w:r>
    </w:p>
    <w:p w:rsidR="005E59AB" w:rsidRPr="00F84487" w:rsidRDefault="005E59AB" w:rsidP="005E59AB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84487">
          <w:t>2. A</w:t>
        </w:r>
      </w:smartTag>
      <w:r>
        <w:t xml:space="preserve"> 2016</w:t>
      </w:r>
      <w:r w:rsidRPr="00F84487">
        <w:t>. évi közbeszerzési terv elfogadása</w:t>
      </w:r>
    </w:p>
    <w:p w:rsidR="005E59AB" w:rsidRPr="001457CC" w:rsidRDefault="005E59AB" w:rsidP="005E59AB">
      <w:pPr>
        <w:rPr>
          <w:sz w:val="32"/>
          <w:szCs w:val="32"/>
        </w:rPr>
      </w:pPr>
    </w:p>
    <w:p w:rsidR="005E59AB" w:rsidRPr="00DD00F3" w:rsidRDefault="005E59AB" w:rsidP="005E59AB">
      <w:pPr>
        <w:rPr>
          <w:u w:val="single"/>
        </w:rPr>
      </w:pPr>
      <w:r>
        <w:rPr>
          <w:b/>
          <w:u w:val="single"/>
        </w:rPr>
        <w:t>2016. május 12.</w:t>
      </w:r>
    </w:p>
    <w:p w:rsidR="005E59AB" w:rsidRPr="00F84487" w:rsidRDefault="005E59AB" w:rsidP="005E59AB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84487">
          <w:t>1. A</w:t>
        </w:r>
      </w:smartTag>
      <w:r>
        <w:t xml:space="preserve"> 2015</w:t>
      </w:r>
      <w:r w:rsidRPr="00F84487">
        <w:t>. évi költségvetés módosítása</w:t>
      </w:r>
    </w:p>
    <w:p w:rsidR="005E59AB" w:rsidRPr="00F84487" w:rsidRDefault="005E59AB" w:rsidP="005E59AB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84487">
          <w:t>2. A</w:t>
        </w:r>
      </w:smartTag>
      <w:r>
        <w:t xml:space="preserve"> 2015</w:t>
      </w:r>
      <w:r w:rsidRPr="00F84487">
        <w:t>. évi zárszámadás jóváhagyása</w:t>
      </w:r>
    </w:p>
    <w:p w:rsidR="005E59AB" w:rsidRDefault="005E59AB" w:rsidP="005E59AB"/>
    <w:p w:rsidR="005E59AB" w:rsidRDefault="005E59AB" w:rsidP="005E59AB"/>
    <w:p w:rsidR="005E59AB" w:rsidRPr="00DD00F3" w:rsidRDefault="005E59AB" w:rsidP="005E59AB">
      <w:pPr>
        <w:rPr>
          <w:b/>
        </w:rPr>
      </w:pPr>
      <w:r>
        <w:rPr>
          <w:b/>
          <w:u w:val="single"/>
        </w:rPr>
        <w:t>2016</w:t>
      </w:r>
      <w:r w:rsidRPr="00FB7EC4">
        <w:rPr>
          <w:b/>
          <w:u w:val="single"/>
        </w:rPr>
        <w:t>. szeptember 2</w:t>
      </w:r>
      <w:r>
        <w:rPr>
          <w:b/>
          <w:u w:val="single"/>
        </w:rPr>
        <w:t>3</w:t>
      </w:r>
      <w:r w:rsidRPr="00FB7EC4">
        <w:rPr>
          <w:b/>
        </w:rPr>
        <w:t>.</w:t>
      </w:r>
    </w:p>
    <w:p w:rsidR="005E59AB" w:rsidRPr="008D1FF9" w:rsidRDefault="005E59AB" w:rsidP="005E59AB">
      <w:pPr>
        <w:jc w:val="both"/>
      </w:pPr>
      <w:r w:rsidRPr="008D1FF9">
        <w:t xml:space="preserve">1.) </w:t>
      </w:r>
      <w:r>
        <w:t>A 2016. évi költségvetés módosítása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A Társulási ülések jegyzőkönyvei a 2016. évben is - a 15 napos határidőn belül - megküldésre kerültek a Veszprém Megyei Kormányhivatal részére.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  <w:rPr>
          <w:b/>
          <w:highlight w:val="magenta"/>
          <w:u w:val="single"/>
        </w:rPr>
      </w:pPr>
    </w:p>
    <w:p w:rsidR="005E59AB" w:rsidRDefault="005E59AB" w:rsidP="005E59AB">
      <w:pPr>
        <w:jc w:val="both"/>
        <w:rPr>
          <w:b/>
          <w:highlight w:val="magenta"/>
          <w:u w:val="single"/>
        </w:rPr>
      </w:pPr>
    </w:p>
    <w:p w:rsidR="005E59AB" w:rsidRPr="00FC4BEB" w:rsidRDefault="005E59AB" w:rsidP="005E59AB">
      <w:pPr>
        <w:jc w:val="both"/>
        <w:rPr>
          <w:b/>
          <w:u w:val="single"/>
        </w:rPr>
      </w:pPr>
      <w:r w:rsidRPr="005E59AB">
        <w:rPr>
          <w:b/>
          <w:highlight w:val="lightGray"/>
          <w:u w:val="single"/>
        </w:rPr>
        <w:t>A Tapolca Környéki Önkormányzati Társulás Társulási Tanácsában végzett tevékenységről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A Társulás célja:</w:t>
      </w:r>
    </w:p>
    <w:p w:rsidR="005E59AB" w:rsidRDefault="005E59AB" w:rsidP="005E59AB">
      <w:pPr>
        <w:jc w:val="both"/>
      </w:pPr>
      <w:r>
        <w:t>Szervezeti keret biztosítása a települési önkormányzatok kapcsolat- és együttműködési rendszerének.</w:t>
      </w:r>
    </w:p>
    <w:p w:rsidR="005E59AB" w:rsidRDefault="005E59AB" w:rsidP="005E59AB">
      <w:pPr>
        <w:jc w:val="both"/>
      </w:pPr>
      <w:r>
        <w:t>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</w:t>
      </w:r>
    </w:p>
    <w:p w:rsidR="005E59AB" w:rsidRDefault="005E59AB" w:rsidP="005E59AB">
      <w:pPr>
        <w:jc w:val="both"/>
      </w:pPr>
      <w:r>
        <w:t>A feladatellátás feltétel- és forrásrendszerének koordinálása.</w:t>
      </w:r>
    </w:p>
    <w:p w:rsidR="005E59AB" w:rsidRDefault="005E59AB" w:rsidP="005E59AB">
      <w:pPr>
        <w:jc w:val="both"/>
      </w:pPr>
      <w:r>
        <w:t>A Tapolca, Nyárfa u. 3. szám alatti, a társult önkormányzatok osztatlan közös tulajdonát képező irodaépület fenntartása, üzemeltetése.</w:t>
      </w:r>
    </w:p>
    <w:p w:rsidR="005E59AB" w:rsidRDefault="005E59AB" w:rsidP="005E59AB">
      <w:pPr>
        <w:jc w:val="both"/>
      </w:pPr>
      <w:r>
        <w:t>A Tapolca Környéki Önkormányzati Társulás székhelye Lesenceistvánd település, a  Társulási Tanács Elnöke Lesenceistvánd település polgármestere. A Társulás munkaszervezeti feladatait a  Lesenceistvándi Közös Önkormányzati Hivatal látja el.</w:t>
      </w:r>
    </w:p>
    <w:p w:rsidR="00A64306" w:rsidRDefault="00A64306" w:rsidP="00A64306">
      <w:pPr>
        <w:jc w:val="both"/>
      </w:pPr>
      <w:r>
        <w:t xml:space="preserve">A Társulás 2016. év januárjában 31 tag településből állt, 2017. év január 1-ével a tagok száma 30 tagra csökkent, Gyulakeszi település kilépése miatt. 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A Társulási megállapodás 7.10. pontja szabályozza a beszámolási kötelezettséget.:</w:t>
      </w:r>
    </w:p>
    <w:p w:rsidR="005E59AB" w:rsidRDefault="005E59AB" w:rsidP="005E59AB">
      <w:pPr>
        <w:jc w:val="both"/>
      </w:pPr>
      <w:r>
        <w:t xml:space="preserve">A társulási tanácsba delegált képviselők évente legalább egy alkalommal beszámolnak képviselő- testületeiknek a társulás működéséről. 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A Társulási Tanács munkáját 2016. évben is a Pénzügyi, - Ellenőrző, - és  Szociális Bizottság segítette.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 xml:space="preserve">A Társulás által ellátott feladatok a következők: </w:t>
      </w:r>
    </w:p>
    <w:p w:rsidR="005E59AB" w:rsidRDefault="005E59AB" w:rsidP="005E59AB">
      <w:pPr>
        <w:jc w:val="both"/>
      </w:pPr>
      <w:r w:rsidRPr="00D30487">
        <w:rPr>
          <w:b/>
        </w:rPr>
        <w:t>Szociális alapszolgáltatási feladatokon</w:t>
      </w:r>
      <w:r>
        <w:t xml:space="preserve"> belül:  </w:t>
      </w:r>
    </w:p>
    <w:p w:rsidR="005E59AB" w:rsidRDefault="005E59AB" w:rsidP="005E59AB">
      <w:pPr>
        <w:jc w:val="both"/>
      </w:pPr>
      <w:r>
        <w:t>- Szociális étkeztetés,</w:t>
      </w:r>
    </w:p>
    <w:p w:rsidR="005E59AB" w:rsidRDefault="005E59AB" w:rsidP="005E59AB">
      <w:pPr>
        <w:jc w:val="both"/>
      </w:pPr>
      <w:r>
        <w:t xml:space="preserve">- Házi segítségnyújtás, </w:t>
      </w:r>
    </w:p>
    <w:p w:rsidR="005E59AB" w:rsidRDefault="005E59AB" w:rsidP="005E59AB">
      <w:pPr>
        <w:jc w:val="both"/>
      </w:pPr>
      <w:r>
        <w:t xml:space="preserve">- Családsegítő és gyermekjóléti szolgáltatások, </w:t>
      </w:r>
    </w:p>
    <w:p w:rsidR="005E59AB" w:rsidRDefault="005E59AB" w:rsidP="005E59AB">
      <w:pPr>
        <w:jc w:val="both"/>
      </w:pPr>
      <w:r>
        <w:t xml:space="preserve">- Támogató szolgálat. </w:t>
      </w:r>
    </w:p>
    <w:p w:rsidR="005E59AB" w:rsidRDefault="005E59AB" w:rsidP="005E59AB">
      <w:pPr>
        <w:jc w:val="both"/>
        <w:rPr>
          <w:b/>
        </w:rPr>
      </w:pPr>
    </w:p>
    <w:p w:rsidR="005E59AB" w:rsidRDefault="005E59AB" w:rsidP="005E59AB">
      <w:pPr>
        <w:jc w:val="both"/>
      </w:pPr>
      <w:r w:rsidRPr="00D30487">
        <w:rPr>
          <w:b/>
        </w:rPr>
        <w:t>Egészségügyi alapellátás</w:t>
      </w:r>
      <w:r>
        <w:t>:</w:t>
      </w:r>
    </w:p>
    <w:p w:rsidR="005E59AB" w:rsidRDefault="005E59AB" w:rsidP="005E59AB">
      <w:pPr>
        <w:jc w:val="both"/>
      </w:pPr>
      <w:r>
        <w:t>- központi orvosi ügyelet megszervezése és fenntartása.</w:t>
      </w:r>
    </w:p>
    <w:p w:rsidR="005E59AB" w:rsidRDefault="005E59AB" w:rsidP="005E59AB">
      <w:pPr>
        <w:jc w:val="both"/>
      </w:pPr>
      <w:r>
        <w:t>Ezen feladatok ellátására a Balaton-felvidéki Szociális és Gyermekjóléti Szolgálatot tartja fenn, mely 2015-ben átalakult: Balaton-felvidéki Szociális, Gyermekjóléti és Háziorvosi Ügyeleti Szolgálat-</w:t>
      </w:r>
      <w:proofErr w:type="spellStart"/>
      <w:r>
        <w:t>ra</w:t>
      </w:r>
      <w:proofErr w:type="spellEnd"/>
      <w:r>
        <w:t xml:space="preserve">   </w:t>
      </w:r>
    </w:p>
    <w:p w:rsidR="005E59AB" w:rsidRDefault="005E59AB" w:rsidP="005E59AB">
      <w:pPr>
        <w:jc w:val="both"/>
        <w:rPr>
          <w:b/>
        </w:rPr>
      </w:pPr>
    </w:p>
    <w:p w:rsidR="005E59AB" w:rsidRDefault="005E59AB" w:rsidP="005E59AB">
      <w:pPr>
        <w:jc w:val="both"/>
        <w:rPr>
          <w:b/>
        </w:rPr>
      </w:pPr>
    </w:p>
    <w:p w:rsidR="005E59AB" w:rsidRPr="00D30487" w:rsidRDefault="005E59AB" w:rsidP="005E59AB">
      <w:pPr>
        <w:jc w:val="both"/>
        <w:rPr>
          <w:b/>
        </w:rPr>
      </w:pPr>
      <w:r w:rsidRPr="00D30487">
        <w:rPr>
          <w:b/>
        </w:rPr>
        <w:t>Épületüzemeltetési, épület-fenntartási feladatok.</w:t>
      </w:r>
    </w:p>
    <w:p w:rsidR="005E59AB" w:rsidRDefault="005E59AB" w:rsidP="005E59AB">
      <w:pPr>
        <w:jc w:val="both"/>
      </w:pPr>
      <w:r>
        <w:t>Tapolca, Nyárfa u. 3. szám alatti irodaépület.</w:t>
      </w:r>
    </w:p>
    <w:p w:rsidR="005E59AB" w:rsidRDefault="005E59AB" w:rsidP="005E59AB">
      <w:pPr>
        <w:jc w:val="both"/>
      </w:pPr>
      <w:r>
        <w:t>-A Társulás térítésmentes használatában van</w:t>
      </w:r>
    </w:p>
    <w:p w:rsidR="005E59AB" w:rsidRDefault="005E59AB" w:rsidP="005E59AB">
      <w:pPr>
        <w:jc w:val="both"/>
      </w:pPr>
      <w:r>
        <w:lastRenderedPageBreak/>
        <w:t>-A Társulás jogosult tartós és eseti bérbeadásra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</w:p>
    <w:p w:rsidR="005E59AB" w:rsidRDefault="00A64306" w:rsidP="005E59AB">
      <w:pPr>
        <w:jc w:val="both"/>
      </w:pPr>
      <w:r>
        <w:t>Balatonhen</w:t>
      </w:r>
      <w:r w:rsidR="005E59AB">
        <w:t xml:space="preserve">ye Község Önkormányzata a Társulás által ellátott feladatok tekintetében érintett a szociális étkeztetés, házi segítségnyújtás, családsegítő és gyermekjóléti szolgáltatások, a központi orvosi ügyelet működtetés, valamint az épületüzemeltetés, épület-fenntartásra. </w:t>
      </w:r>
    </w:p>
    <w:p w:rsidR="005E59AB" w:rsidRDefault="005E59AB" w:rsidP="005E59AB">
      <w:pPr>
        <w:jc w:val="both"/>
      </w:pPr>
    </w:p>
    <w:p w:rsidR="005E59AB" w:rsidRPr="009D4F65" w:rsidRDefault="005E59AB" w:rsidP="005E59AB">
      <w:pPr>
        <w:jc w:val="both"/>
      </w:pPr>
      <w:r w:rsidRPr="009D4F65">
        <w:t>Társulásban végzett feladatok többsége települési szinten is megjelent, mivel a Társulásban résztvevő Képviselő-testületeknek döntésükkel kellett alátámasztani egy-egy kérd</w:t>
      </w:r>
      <w:r>
        <w:t>és eldöntését. Ilyen döntés</w:t>
      </w:r>
      <w:r w:rsidRPr="009D4F65">
        <w:t xml:space="preserve"> a társulási megállapodás módosításának elfogadása is.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 xml:space="preserve">A Társulási Tanács 2016. évben a törvényi kötelezettségnek megfelelően ülésezett, (2016. január 28-án, április 28-án, október 6-án, október 27-én) ) elfogadta költségvetését, az előző év beszámolóját, </w:t>
      </w:r>
      <w:r w:rsidRPr="009D4F65">
        <w:t>mind a Társulás, mind az általa fenntartot</w:t>
      </w:r>
      <w:r>
        <w:t>t költségvetési szerv</w:t>
      </w:r>
      <w:r w:rsidRPr="009D4F65">
        <w:t xml:space="preserve"> vonatkozásában.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 w:rsidRPr="00961E9A">
        <w:rPr>
          <w:b/>
          <w:u w:val="single"/>
        </w:rPr>
        <w:t>Január 28.:</w:t>
      </w:r>
      <w:r>
        <w:t xml:space="preserve"> A Balaton-felvidéki Szociális, Gyermekjóléti és Háziorvosi Ügyeleti Szolgálat által biztosított szociális és gyermekjóléti alapellátások intézményi térítési díjának meghatározása, a 2016. évi költségvetés elfogadása, az Alapító Okirat, az SZMSZ, Szakmai program módosítása. A Társulás elnökének tiszteletdíj megállapítása, a Társulás 2016. évi költségvetésének elfogadása. A Társulási Megállapodás módosítása. A belső ellenőrzési terv elfogadása.</w:t>
      </w:r>
    </w:p>
    <w:p w:rsidR="005E59AB" w:rsidRDefault="005E59AB" w:rsidP="005E59AB">
      <w:pPr>
        <w:jc w:val="both"/>
      </w:pPr>
      <w:r w:rsidRPr="00961E9A">
        <w:rPr>
          <w:b/>
          <w:u w:val="single"/>
        </w:rPr>
        <w:t>Április 28.:</w:t>
      </w:r>
      <w:r>
        <w:t xml:space="preserve"> A Szolgálat 2015. évi költségvetésének módosítása. A Szolgálat 2015. évi  költségvetésének végrehajtása. A Társulás 2015. évi költségvetésének módosítása.  A Társulás 2015. évi költségvetésének zárszámadása. Tájékoztató a Társulás a fenntartásában működő Szolgálat 2015. évi belső ellenőrzési tevékenységéről. A Társulás létszámcsökkentéséhez kapcsolódó többletkiadás támogatás benyújtása. Beszámoló a Szolgálat 2015. évben végzett munkájáról. A Szolgálat szakmai programjának módosítása.</w:t>
      </w:r>
    </w:p>
    <w:p w:rsidR="005E59AB" w:rsidRDefault="005E59AB" w:rsidP="005E59AB">
      <w:pPr>
        <w:jc w:val="both"/>
      </w:pPr>
      <w:r w:rsidRPr="00961E9A">
        <w:rPr>
          <w:b/>
          <w:u w:val="single"/>
        </w:rPr>
        <w:t>Október 6.</w:t>
      </w:r>
      <w:r>
        <w:rPr>
          <w:b/>
          <w:u w:val="single"/>
        </w:rPr>
        <w:t>:</w:t>
      </w:r>
      <w:r>
        <w:t xml:space="preserve"> A Szolgálat és a Társulás 2016. évi I. félévi pénzügyi teljesítésről tájékoztató, Gyulakeszi Község Társulásból történő kiválásának tudomásul vétele és a Társulási megállapodás módosítása, Tájékoztató a Házi segítségnyújtás normatív állami támogatásának lemondásáról</w:t>
      </w:r>
    </w:p>
    <w:p w:rsidR="005E59AB" w:rsidRDefault="005E59AB" w:rsidP="005E59AB">
      <w:pPr>
        <w:jc w:val="both"/>
      </w:pPr>
      <w:r w:rsidRPr="00961E9A">
        <w:rPr>
          <w:b/>
          <w:u w:val="single"/>
        </w:rPr>
        <w:t>Október 27.</w:t>
      </w:r>
      <w:r>
        <w:rPr>
          <w:b/>
          <w:u w:val="single"/>
        </w:rPr>
        <w:t>:</w:t>
      </w:r>
      <w:r>
        <w:t xml:space="preserve"> A Társulás Partnerségével működő „Egészséges Tapolca, Egészséges Gazdaság” című, a Norvég alap által támogatott projekt megvalósítása érdekében a társulásra eső önerő biztosítására javaslat. A Szolgálat Alapító okiratának, Szakmai programjának  módosítása. </w:t>
      </w:r>
    </w:p>
    <w:p w:rsidR="005E59AB" w:rsidRPr="00AF521B" w:rsidRDefault="005E59AB" w:rsidP="005E59AB">
      <w:pPr>
        <w:jc w:val="both"/>
        <w:rPr>
          <w:highlight w:val="yellow"/>
        </w:rPr>
      </w:pPr>
    </w:p>
    <w:p w:rsidR="005E59AB" w:rsidRPr="00527B9D" w:rsidRDefault="005E59AB" w:rsidP="005E59AB">
      <w:pPr>
        <w:jc w:val="both"/>
      </w:pPr>
      <w:r w:rsidRPr="00527B9D">
        <w:t xml:space="preserve">A feladat ellátás vonatkozásában a 2015. évben jogszabály változás miatt átszervezésre kerültek  a feladatok. </w:t>
      </w:r>
    </w:p>
    <w:p w:rsidR="005E59AB" w:rsidRDefault="005E59AB" w:rsidP="005E59AB">
      <w:pPr>
        <w:jc w:val="both"/>
      </w:pPr>
      <w:r w:rsidRPr="00527B9D">
        <w:t>Az Szt. 2015. január 1-től már előírta, hogy családsegítés csak gyermekjóléti szolgáltatással egy szolgáltató keretében hozható létre. A gyermekjóléti szolgáltatás megerősítése irányába a családsegítés csak gyermekjóléti szolgáltatással integráltan – egy szervezeti és szakmai egységben – működhet: települési szinten a család- és gyermekjóléti szolgálat, járási szinten a család- és gyermekjóléti központ keretében. Ezen feladatokat, - nyilvántartásba való bejegyzések lefolytatása stb.-, az új rendelkezés hatályba lépésének időpontjáig 2016. január 1-ig kellett elvégezni a szolgáltatónak.</w:t>
      </w: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</w:p>
    <w:p w:rsidR="005E59AB" w:rsidRDefault="005E59AB" w:rsidP="005E59AB">
      <w:pPr>
        <w:jc w:val="both"/>
      </w:pPr>
      <w:r>
        <w:t>A Tapolca Környéki Önkormányzati Társulás látja el továbbra is azon feladatokat, mely a hatékonyság és eredményesség tekintetében szükségessé teszik, hogy nagyobb területi lefedettséggel és szélesebb körben kerüljenek megoldásra.</w:t>
      </w:r>
    </w:p>
    <w:p w:rsidR="005E59AB" w:rsidRDefault="005E59AB" w:rsidP="005E59AB"/>
    <w:p w:rsidR="00AD053F" w:rsidRDefault="00AD053F" w:rsidP="00AD053F">
      <w:pPr>
        <w:jc w:val="both"/>
      </w:pPr>
      <w:r>
        <w:lastRenderedPageBreak/>
        <w:t>Kérem a Tisztelt Képviselő-testületet, hogy beszámolómat elfogadni szíveskedjen.</w:t>
      </w:r>
    </w:p>
    <w:p w:rsidR="005E59AB" w:rsidRDefault="005E59AB"/>
    <w:p w:rsidR="00AD053F" w:rsidRDefault="00AD053F"/>
    <w:p w:rsidR="00A64306" w:rsidRPr="008D10E7" w:rsidRDefault="00A64306" w:rsidP="00A64306">
      <w:pPr>
        <w:jc w:val="both"/>
        <w:rPr>
          <w:b/>
        </w:rPr>
      </w:pPr>
      <w:r w:rsidRPr="008D10E7">
        <w:rPr>
          <w:b/>
        </w:rPr>
        <w:t>Határozati javaslat:</w:t>
      </w:r>
    </w:p>
    <w:p w:rsidR="00A64306" w:rsidRDefault="00A64306" w:rsidP="00A64306">
      <w:pPr>
        <w:jc w:val="both"/>
        <w:rPr>
          <w:b/>
        </w:rPr>
      </w:pPr>
    </w:p>
    <w:p w:rsidR="00A64306" w:rsidRPr="002C01B5" w:rsidRDefault="00A64306" w:rsidP="00A64306">
      <w:pPr>
        <w:jc w:val="both"/>
        <w:rPr>
          <w:b/>
        </w:rPr>
      </w:pPr>
    </w:p>
    <w:p w:rsidR="00A64306" w:rsidRPr="002C01B5" w:rsidRDefault="00A64306" w:rsidP="00A64306">
      <w:pPr>
        <w:jc w:val="both"/>
        <w:rPr>
          <w:b/>
        </w:rPr>
      </w:pPr>
      <w:r>
        <w:rPr>
          <w:b/>
          <w:lang w:eastAsia="ar-SA"/>
        </w:rPr>
        <w:t>Balatonhenye</w:t>
      </w:r>
      <w:r w:rsidRPr="002C01B5">
        <w:rPr>
          <w:b/>
          <w:lang w:eastAsia="ar-SA"/>
        </w:rPr>
        <w:t xml:space="preserve"> Község Önkormányzat Képviselő-testülete </w:t>
      </w:r>
      <w:r>
        <w:rPr>
          <w:b/>
          <w:lang w:eastAsia="ar-SA"/>
        </w:rPr>
        <w:t>az önkormányzati társulások 2016</w:t>
      </w:r>
      <w:r w:rsidRPr="002C01B5">
        <w:rPr>
          <w:b/>
          <w:lang w:eastAsia="ar-SA"/>
        </w:rPr>
        <w:t>. évi munkájáról készült beszámolót tudomásul veszi</w:t>
      </w:r>
      <w:r>
        <w:rPr>
          <w:b/>
          <w:lang w:eastAsia="ar-SA"/>
        </w:rPr>
        <w:t>,</w:t>
      </w:r>
      <w:r w:rsidRPr="002C01B5">
        <w:rPr>
          <w:b/>
          <w:lang w:eastAsia="ar-SA"/>
        </w:rPr>
        <w:t xml:space="preserve"> és elfogadja. </w:t>
      </w:r>
    </w:p>
    <w:p w:rsidR="00A64306" w:rsidRDefault="00A64306" w:rsidP="00A64306">
      <w:pPr>
        <w:jc w:val="both"/>
      </w:pPr>
    </w:p>
    <w:p w:rsidR="00A64306" w:rsidRDefault="00A64306" w:rsidP="00A64306">
      <w:pPr>
        <w:pStyle w:val="lfej"/>
        <w:jc w:val="left"/>
        <w:outlineLvl w:val="0"/>
        <w:rPr>
          <w:b/>
          <w:caps/>
        </w:rPr>
      </w:pPr>
    </w:p>
    <w:p w:rsidR="00A64306" w:rsidRDefault="00A64306"/>
    <w:sectPr w:rsidR="00A6430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AB"/>
    <w:rsid w:val="00241A4E"/>
    <w:rsid w:val="00257136"/>
    <w:rsid w:val="002979F4"/>
    <w:rsid w:val="004E7204"/>
    <w:rsid w:val="005E59AB"/>
    <w:rsid w:val="00A64306"/>
    <w:rsid w:val="00A928DE"/>
    <w:rsid w:val="00AA4541"/>
    <w:rsid w:val="00AD053F"/>
    <w:rsid w:val="00D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97A4A"/>
  <w15:docId w15:val="{9B1536EA-6F34-45A0-B14B-03B4A5E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E59A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5E5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E59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5E59AB"/>
    <w:pPr>
      <w:spacing w:before="100" w:beforeAutospacing="1" w:after="100" w:afterAutospacing="1"/>
    </w:pPr>
  </w:style>
  <w:style w:type="character" w:styleId="Hiperhivatkozs">
    <w:name w:val="Hyperlink"/>
    <w:rsid w:val="005E59AB"/>
    <w:rPr>
      <w:color w:val="0000FF"/>
      <w:u w:val="single"/>
    </w:rPr>
  </w:style>
  <w:style w:type="paragraph" w:styleId="lfej">
    <w:name w:val="header"/>
    <w:basedOn w:val="Norml"/>
    <w:link w:val="lfejChar"/>
    <w:rsid w:val="005E59AB"/>
    <w:pPr>
      <w:tabs>
        <w:tab w:val="center" w:pos="4536"/>
        <w:tab w:val="right" w:pos="9072"/>
      </w:tabs>
      <w:suppressAutoHyphens/>
      <w:jc w:val="both"/>
    </w:pPr>
    <w:rPr>
      <w:rFonts w:eastAsia="Calibri"/>
      <w:szCs w:val="20"/>
    </w:rPr>
  </w:style>
  <w:style w:type="character" w:customStyle="1" w:styleId="lfejChar">
    <w:name w:val="Élőfej Char"/>
    <w:basedOn w:val="Bekezdsalapbettpusa"/>
    <w:link w:val="lfej"/>
    <w:rsid w:val="005E59AB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241A4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2696</Words>
  <Characters>18605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4</cp:revision>
  <dcterms:created xsi:type="dcterms:W3CDTF">2017-04-20T13:11:00Z</dcterms:created>
  <dcterms:modified xsi:type="dcterms:W3CDTF">2017-04-20T13:26:00Z</dcterms:modified>
</cp:coreProperties>
</file>