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26323" w14:textId="7DB7492A" w:rsidR="009D36E4" w:rsidRPr="00694AC1" w:rsidRDefault="006F58CE" w:rsidP="009D36E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rPr>
          <w:b/>
        </w:rPr>
      </w:pPr>
      <w:r>
        <w:rPr>
          <w:b/>
        </w:rPr>
        <w:t xml:space="preserve">8. </w:t>
      </w:r>
      <w:r w:rsidR="009D36E4">
        <w:rPr>
          <w:b/>
        </w:rPr>
        <w:t>napirend</w:t>
      </w:r>
    </w:p>
    <w:p w14:paraId="57F1FC39" w14:textId="77777777" w:rsidR="009D36E4" w:rsidRPr="00E30A76" w:rsidRDefault="009D36E4" w:rsidP="009D36E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  <w:sz w:val="28"/>
          <w:szCs w:val="28"/>
        </w:rPr>
      </w:pPr>
      <w:r>
        <w:rPr>
          <w:rFonts w:ascii="Bodoni MT" w:hAnsi="Bodoni MT"/>
          <w:b/>
          <w:sz w:val="28"/>
          <w:szCs w:val="28"/>
        </w:rPr>
        <w:t xml:space="preserve">E l </w:t>
      </w:r>
      <w:r>
        <w:rPr>
          <w:b/>
          <w:sz w:val="28"/>
          <w:szCs w:val="28"/>
        </w:rPr>
        <w:t>ő t e r j e s z t é s</w:t>
      </w:r>
    </w:p>
    <w:p w14:paraId="7965ED9F" w14:textId="77777777" w:rsidR="009D36E4" w:rsidRDefault="009D36E4" w:rsidP="009D36E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  <w:sz w:val="28"/>
          <w:szCs w:val="28"/>
        </w:rPr>
      </w:pPr>
    </w:p>
    <w:p w14:paraId="5659E193" w14:textId="77777777" w:rsidR="009D36E4" w:rsidRDefault="009D36E4" w:rsidP="009D36E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</w:rPr>
      </w:pPr>
      <w:r>
        <w:rPr>
          <w:b/>
        </w:rPr>
        <w:t>Balatonhenye Község Önkormányzata Képviselő-testületének</w:t>
      </w:r>
    </w:p>
    <w:p w14:paraId="512FA522" w14:textId="77777777" w:rsidR="009D36E4" w:rsidRDefault="009D36E4" w:rsidP="009D36E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</w:rPr>
      </w:pPr>
      <w:r>
        <w:rPr>
          <w:b/>
        </w:rPr>
        <w:t>2026. szeptember 22-én tartandó nyilvános ülésére</w:t>
      </w:r>
    </w:p>
    <w:p w14:paraId="2BDEF64D" w14:textId="77777777" w:rsidR="009D36E4" w:rsidRDefault="009D36E4" w:rsidP="009D36E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b/>
          <w:u w:val="single"/>
        </w:rPr>
      </w:pPr>
    </w:p>
    <w:p w14:paraId="239B9F7F" w14:textId="77777777" w:rsidR="009D36E4" w:rsidRDefault="009D36E4" w:rsidP="009D36E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b/>
        </w:rPr>
      </w:pPr>
      <w:r>
        <w:rPr>
          <w:b/>
          <w:u w:val="single"/>
        </w:rPr>
        <w:t>Tárgy:</w:t>
      </w:r>
      <w:r>
        <w:rPr>
          <w:b/>
        </w:rPr>
        <w:tab/>
        <w:t xml:space="preserve">Balatonhenye, 271. hrsz.-ú útra vonatkozó beadvány megtárgyalása                               </w:t>
      </w:r>
    </w:p>
    <w:p w14:paraId="24429578" w14:textId="77777777" w:rsidR="009D36E4" w:rsidRDefault="009D36E4" w:rsidP="009D36E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rPr>
          <w:b/>
          <w:u w:val="single"/>
        </w:rPr>
        <w:t>Előterjesztő:</w:t>
      </w:r>
      <w:r>
        <w:rPr>
          <w:b/>
        </w:rPr>
        <w:tab/>
      </w:r>
      <w:r>
        <w:rPr>
          <w:b/>
        </w:rPr>
        <w:tab/>
      </w:r>
      <w:r>
        <w:t>Szász Attila polgármester</w:t>
      </w:r>
    </w:p>
    <w:p w14:paraId="296CD744" w14:textId="77777777" w:rsidR="009D36E4" w:rsidRDefault="009D36E4" w:rsidP="009D36E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rPr>
          <w:b/>
          <w:u w:val="single"/>
        </w:rPr>
        <w:t>Előkészítette:</w:t>
      </w:r>
      <w:r>
        <w:tab/>
      </w:r>
      <w:r>
        <w:tab/>
        <w:t>Cséri Mónika műszaki ügyintéző</w:t>
      </w:r>
    </w:p>
    <w:p w14:paraId="4F8B07CC" w14:textId="77777777" w:rsidR="009D36E4" w:rsidRDefault="009D36E4" w:rsidP="009D36E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firstLine="720"/>
      </w:pPr>
      <w:r>
        <w:t xml:space="preserve">                                                                                   Jogszabállyal nem ellentétes</w:t>
      </w:r>
    </w:p>
    <w:p w14:paraId="23B6EA83" w14:textId="77777777" w:rsidR="009D36E4" w:rsidRDefault="009D36E4" w:rsidP="009D36E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</w:p>
    <w:p w14:paraId="3B4F6F6B" w14:textId="77777777" w:rsidR="009D36E4" w:rsidRDefault="009D36E4" w:rsidP="009D36E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</w:p>
    <w:p w14:paraId="71722ED0" w14:textId="77777777" w:rsidR="009D36E4" w:rsidRPr="003673F6" w:rsidRDefault="009D36E4" w:rsidP="009D36E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tab/>
      </w:r>
      <w:r>
        <w:tab/>
        <w:t>Előterjesztő</w:t>
      </w:r>
      <w:r>
        <w:tab/>
      </w:r>
      <w:r>
        <w:tab/>
      </w:r>
      <w:r>
        <w:tab/>
      </w:r>
      <w:r>
        <w:tab/>
        <w:t>dr. Szabó Tímea címzetes főjegyző</w:t>
      </w:r>
    </w:p>
    <w:p w14:paraId="447AE4B0" w14:textId="77777777" w:rsidR="009D36E4" w:rsidRDefault="009D36E4" w:rsidP="009D36E4">
      <w:pPr>
        <w:rPr>
          <w:sz w:val="22"/>
          <w:szCs w:val="22"/>
        </w:rPr>
      </w:pPr>
    </w:p>
    <w:p w14:paraId="39A408FB" w14:textId="77777777" w:rsidR="009D36E4" w:rsidRDefault="009D36E4" w:rsidP="009D36E4">
      <w:r w:rsidRPr="00696960">
        <w:t>Tisztelt Képviselő – Testület!</w:t>
      </w:r>
    </w:p>
    <w:p w14:paraId="64F9653D" w14:textId="77777777" w:rsidR="009D36E4" w:rsidRDefault="009D36E4" w:rsidP="009D36E4"/>
    <w:p w14:paraId="4EADD01E" w14:textId="77777777" w:rsidR="009D36E4" w:rsidRDefault="009D36E4" w:rsidP="009D36E4">
      <w:pPr>
        <w:jc w:val="both"/>
      </w:pPr>
      <w:r>
        <w:t>Balatonhenye Község Önkormányzatához megkereséssel élt Rozgonyi László</w:t>
      </w:r>
      <w:r w:rsidRPr="00BC798D">
        <w:t xml:space="preserve"> 8252 B</w:t>
      </w:r>
      <w:r>
        <w:t>alatonszepezd</w:t>
      </w:r>
      <w:r w:rsidRPr="00BC798D">
        <w:t>, Petőfi utca 6</w:t>
      </w:r>
      <w:r>
        <w:t>. szám alatti lakos, miszerint a tulajdonában lévő Balatonhenye, 274/1. hrsz.-ú ingatlana nem megközelíthető, mert az ingatlan-nyilvántartás szerinti 271. hrsz.-ú út elzárásra került, mely biztosítaná az ingatlan megközelítését.</w:t>
      </w:r>
    </w:p>
    <w:p w14:paraId="7D15EB82" w14:textId="77777777" w:rsidR="009D36E4" w:rsidRDefault="009D36E4" w:rsidP="009D36E4">
      <w:pPr>
        <w:jc w:val="both"/>
      </w:pPr>
    </w:p>
    <w:p w14:paraId="4CF8C78C" w14:textId="77777777" w:rsidR="009D36E4" w:rsidRDefault="009D36E4" w:rsidP="009D36E4">
      <w:pPr>
        <w:jc w:val="both"/>
      </w:pPr>
      <w:r>
        <w:t>Az alábbi helyszínrajzon láthatóak az ingatlan-nyilvántartás szerinti telekhatárok:</w:t>
      </w:r>
    </w:p>
    <w:p w14:paraId="7F0C204B" w14:textId="77777777" w:rsidR="009D36E4" w:rsidRDefault="009D36E4" w:rsidP="009D36E4">
      <w:pPr>
        <w:jc w:val="both"/>
      </w:pPr>
      <w:r>
        <w:rPr>
          <w:noProof/>
        </w:rPr>
        <w:drawing>
          <wp:inline distT="0" distB="0" distL="0" distR="0" wp14:anchorId="49AD2031" wp14:editId="11B8CBB9">
            <wp:extent cx="4543425" cy="2324368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320" cy="2325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FE6AB" w14:textId="77777777" w:rsidR="009D36E4" w:rsidRDefault="009D36E4" w:rsidP="009D36E4">
      <w:pPr>
        <w:jc w:val="center"/>
      </w:pPr>
    </w:p>
    <w:p w14:paraId="2180E6B2" w14:textId="77777777" w:rsidR="009D36E4" w:rsidRDefault="009D36E4" w:rsidP="009D36E4">
      <w:pPr>
        <w:ind w:right="72"/>
        <w:jc w:val="both"/>
        <w:rPr>
          <w:bCs/>
        </w:rPr>
      </w:pPr>
      <w:r>
        <w:rPr>
          <w:bCs/>
        </w:rPr>
        <w:t>A helyszín megtekintésekor megállapítást nyert, hogy a Balatonhenye, 271. hrsz.-ú út a valóságban a 274/2. hrsz.-ú ingatlanig tart, addig tölti be funkcióját, a további „L” alakú része elzárásra került, a korábbi út „nyomai” sem láthatóak. Az ingatlan-nyilvántartás adatai szerint a Balatonhenye, 271. hrsz.-ú ingatlan 344 négyzetméter nagyságú, kivett közút.</w:t>
      </w:r>
    </w:p>
    <w:p w14:paraId="691EF375" w14:textId="77777777" w:rsidR="009D36E4" w:rsidRDefault="009D36E4" w:rsidP="009D36E4">
      <w:pPr>
        <w:ind w:right="72"/>
        <w:jc w:val="both"/>
        <w:rPr>
          <w:bCs/>
        </w:rPr>
      </w:pPr>
    </w:p>
    <w:p w14:paraId="636EC391" w14:textId="77777777" w:rsidR="009D36E4" w:rsidRDefault="009D36E4" w:rsidP="009D36E4">
      <w:pPr>
        <w:ind w:right="72"/>
        <w:jc w:val="both"/>
        <w:rPr>
          <w:bCs/>
        </w:rPr>
      </w:pPr>
      <w:r>
        <w:rPr>
          <w:bCs/>
        </w:rPr>
        <w:t>Ahhoz, hogy az Önkormányzat tulajdonában lévő Balatonhenye, 271. hrsz.-ú út tényleges nyomvonala, telekhatárai megállapíthatóak legyenek, földmérő megbízása szükséges.</w:t>
      </w:r>
    </w:p>
    <w:p w14:paraId="2B517961" w14:textId="77777777" w:rsidR="009D36E4" w:rsidRDefault="009D36E4" w:rsidP="009D36E4">
      <w:pPr>
        <w:ind w:right="72"/>
        <w:jc w:val="both"/>
        <w:rPr>
          <w:bCs/>
        </w:rPr>
      </w:pPr>
    </w:p>
    <w:p w14:paraId="6FAA40B2" w14:textId="77777777" w:rsidR="009D36E4" w:rsidRDefault="009D36E4" w:rsidP="009D36E4">
      <w:pPr>
        <w:ind w:right="72"/>
        <w:jc w:val="both"/>
        <w:rPr>
          <w:bCs/>
        </w:rPr>
      </w:pPr>
      <w:r>
        <w:rPr>
          <w:bCs/>
        </w:rPr>
        <w:t>A Képviselő-testület 2024. szeptember 19-i ülésén tárgyi ügyben arról döntött, hogy felveszi a kapcsolatot az elzárással érintett ingatlan tulajdonosaival.</w:t>
      </w:r>
    </w:p>
    <w:p w14:paraId="7180F149" w14:textId="77777777" w:rsidR="009D36E4" w:rsidRDefault="009D36E4" w:rsidP="009D36E4">
      <w:pPr>
        <w:ind w:right="72"/>
        <w:jc w:val="both"/>
        <w:rPr>
          <w:bCs/>
        </w:rPr>
      </w:pPr>
      <w:r>
        <w:rPr>
          <w:bCs/>
        </w:rPr>
        <w:t>2024. december 19-én a 272. hrsz.-ú ingatlan tulajdonosa tájékoztatta az Önkormányzatot, hogy örökölte a telket és édesapja már korábban megkezdte az egyeztetéseket a 274/1. hrsz.- ingatlan tulajdonosával, ami a halálával megszakadt. A javasolt megoldás a Balatonhenye 271. hrsz.-ú út elzárt részét a 274/2. hrsz.-ú ingatlan terhére, annak telekhatára mentén egyenesen kialakítani, „áthelyezni”, csatlakozva így a Balatonhenye, 274/1. hrsz.-ú ingatlanhoz.</w:t>
      </w:r>
    </w:p>
    <w:p w14:paraId="7AB56AD6" w14:textId="77777777" w:rsidR="009D36E4" w:rsidRDefault="009D36E4" w:rsidP="009D36E4">
      <w:pPr>
        <w:ind w:right="72"/>
        <w:jc w:val="both"/>
        <w:rPr>
          <w:bCs/>
        </w:rPr>
      </w:pPr>
    </w:p>
    <w:p w14:paraId="1CD0948C" w14:textId="77777777" w:rsidR="009D36E4" w:rsidRDefault="009D36E4" w:rsidP="009D36E4">
      <w:pPr>
        <w:ind w:right="72"/>
        <w:jc w:val="both"/>
        <w:rPr>
          <w:bCs/>
        </w:rPr>
      </w:pPr>
      <w:r>
        <w:rPr>
          <w:bCs/>
        </w:rPr>
        <w:lastRenderedPageBreak/>
        <w:t>Az út megszüntetéséhez (annak egy szakaszához is), kialakításához útügyi hatósági engedély szükséges. Az eljárás megkezdése előtt mindenképpen szükséges tájékoztatás kérése arról, hogy az útszakasz megszüntetése és áthelyezése engedélyezhető-e.</w:t>
      </w:r>
    </w:p>
    <w:p w14:paraId="08DF7BA1" w14:textId="77777777" w:rsidR="00A63C25" w:rsidRDefault="00A63C25" w:rsidP="009D36E4">
      <w:pPr>
        <w:ind w:right="72"/>
        <w:jc w:val="both"/>
        <w:rPr>
          <w:bCs/>
        </w:rPr>
      </w:pPr>
    </w:p>
    <w:p w14:paraId="00968EE2" w14:textId="77777777" w:rsidR="00A63C25" w:rsidRDefault="00A63C25" w:rsidP="009D36E4">
      <w:pPr>
        <w:ind w:right="72"/>
        <w:jc w:val="both"/>
        <w:rPr>
          <w:bCs/>
        </w:rPr>
      </w:pPr>
      <w:r>
        <w:rPr>
          <w:bCs/>
        </w:rPr>
        <w:t xml:space="preserve">A Képviselő-testület 24/2025. (II.27.) számú határozatával akként döntött, hogy megvizsgálja, hogy az út áthelyezése a vonatkozó szabályok alapján lehetséges-e. </w:t>
      </w:r>
      <w:r w:rsidR="002B5D55">
        <w:rPr>
          <w:bCs/>
        </w:rPr>
        <w:t>Amennyiben az út áthelyezésének jogi vagy egyéb akadálya nincs, úgy a költségek kérelmező általi szerződésben rögzített vállalása esetén a kérelem teljesítését támogatja. Amennyiben az út áthelyezése nem lehetséges, akkor intézkedik az út megnyitása érdekében.</w:t>
      </w:r>
    </w:p>
    <w:p w14:paraId="2AF41AD7" w14:textId="77777777" w:rsidR="002B5D55" w:rsidRDefault="002B5D55" w:rsidP="009D36E4">
      <w:pPr>
        <w:ind w:right="72"/>
        <w:jc w:val="both"/>
        <w:rPr>
          <w:bCs/>
        </w:rPr>
      </w:pPr>
    </w:p>
    <w:p w14:paraId="71B6806C" w14:textId="77777777" w:rsidR="009D36E4" w:rsidRDefault="002B5D55" w:rsidP="009D36E4">
      <w:pPr>
        <w:ind w:right="72"/>
        <w:jc w:val="both"/>
        <w:rPr>
          <w:bCs/>
        </w:rPr>
      </w:pPr>
      <w:r>
        <w:rPr>
          <w:bCs/>
        </w:rPr>
        <w:t>Az Önkormányzat tárgyi ügyben megkereste a Veszprém Vármegyei Kormányhivatal Közlekedési, Műszaki Engedélyezési és Fogyasztóvédelmi Főosztály Útügyi Osztályát állásfoglalás kérése céljából.</w:t>
      </w:r>
    </w:p>
    <w:p w14:paraId="01699E2B" w14:textId="77777777" w:rsidR="002B5D55" w:rsidRDefault="002B5D55" w:rsidP="009D36E4">
      <w:pPr>
        <w:ind w:right="72"/>
        <w:jc w:val="both"/>
        <w:rPr>
          <w:bCs/>
        </w:rPr>
      </w:pPr>
    </w:p>
    <w:p w14:paraId="4BE59B48" w14:textId="77777777" w:rsidR="002B5D55" w:rsidRDefault="002B5D55" w:rsidP="009D36E4">
      <w:pPr>
        <w:ind w:right="72"/>
        <w:jc w:val="both"/>
        <w:rPr>
          <w:bCs/>
        </w:rPr>
      </w:pPr>
      <w:r>
        <w:rPr>
          <w:bCs/>
        </w:rPr>
        <w:t>A hatóság tájékoztatása jelen előterjesztés mellékletét képezi, mely alapján a helyi építési szabályzat módosítása szükséges az érintett útszakasz vonatkozásában (az érintett útszakasz közlekedési területként nyilvántartott részének módosítása, az új szakasz jelölése). Továbbá az új útszak</w:t>
      </w:r>
      <w:r w:rsidR="006B7111">
        <w:rPr>
          <w:bCs/>
        </w:rPr>
        <w:t>a</w:t>
      </w:r>
      <w:r>
        <w:rPr>
          <w:bCs/>
        </w:rPr>
        <w:t>szt úgy kell kiszabályozni, kialakítani, hogy az biztosítsa a két irányú forgalmat</w:t>
      </w:r>
      <w:r w:rsidR="003A0112">
        <w:rPr>
          <w:bCs/>
        </w:rPr>
        <w:t>, a padka és az út műtárgyai elférjenek az út „területén” belül.</w:t>
      </w:r>
    </w:p>
    <w:p w14:paraId="4282F3D2" w14:textId="77777777" w:rsidR="003A0112" w:rsidRDefault="003A0112" w:rsidP="009D36E4">
      <w:pPr>
        <w:ind w:right="72"/>
        <w:jc w:val="both"/>
        <w:rPr>
          <w:bCs/>
        </w:rPr>
      </w:pPr>
    </w:p>
    <w:p w14:paraId="34D09C5A" w14:textId="77777777" w:rsidR="003A0112" w:rsidRDefault="003A0112" w:rsidP="009D36E4">
      <w:pPr>
        <w:ind w:right="72"/>
        <w:jc w:val="both"/>
        <w:rPr>
          <w:bCs/>
        </w:rPr>
      </w:pPr>
      <w:r>
        <w:rPr>
          <w:bCs/>
        </w:rPr>
        <w:t xml:space="preserve">Fentiek alapján megállapítható, hogy az új útszakasz kialakításához, a másik megszüntetéséhez a helyi építési szabályzat ezirányú módosítása, valamint a Balatonhenye, 274/2. hrsz.-ú ingatlanból két irányú forgalmat biztosító út kialakítása szükséges. </w:t>
      </w:r>
    </w:p>
    <w:p w14:paraId="420AF319" w14:textId="77777777" w:rsidR="003A0112" w:rsidRDefault="003A0112" w:rsidP="009D36E4">
      <w:pPr>
        <w:ind w:right="72"/>
        <w:jc w:val="both"/>
        <w:rPr>
          <w:bCs/>
        </w:rPr>
      </w:pPr>
    </w:p>
    <w:p w14:paraId="391CEE15" w14:textId="77777777" w:rsidR="003A0112" w:rsidRDefault="003A0112" w:rsidP="009D36E4">
      <w:pPr>
        <w:ind w:right="72"/>
        <w:jc w:val="both"/>
        <w:rPr>
          <w:bCs/>
        </w:rPr>
      </w:pPr>
      <w:r>
        <w:rPr>
          <w:bCs/>
        </w:rPr>
        <w:t xml:space="preserve">Az Önkormányzat nem rendelkezik forrással sem a helyi építési szabályzat módosításához, sem az út </w:t>
      </w:r>
      <w:r w:rsidR="005659F7">
        <w:rPr>
          <w:bCs/>
        </w:rPr>
        <w:t>kiépítése, kialakítása vonatkozásában.</w:t>
      </w:r>
    </w:p>
    <w:p w14:paraId="25E679F7" w14:textId="77777777" w:rsidR="004D5EAC" w:rsidRDefault="004D5EAC" w:rsidP="009D36E4">
      <w:pPr>
        <w:ind w:right="72"/>
        <w:jc w:val="both"/>
        <w:rPr>
          <w:bCs/>
        </w:rPr>
      </w:pPr>
    </w:p>
    <w:p w14:paraId="15E1C682" w14:textId="77777777" w:rsidR="004D5EAC" w:rsidRDefault="004D5EAC" w:rsidP="009D36E4">
      <w:pPr>
        <w:ind w:right="72"/>
        <w:jc w:val="both"/>
        <w:rPr>
          <w:bCs/>
        </w:rPr>
      </w:pPr>
      <w:r>
        <w:rPr>
          <w:bCs/>
        </w:rPr>
        <w:t>Az Önkormányzat már több ízben felhívta az érintett tulajdonost, hogy az önkormányzati útszakaszt nyissa meg, eddig ez nem történt meg. Válaszként a Balatonhenye, 274/2. hrsz.-ú ingatlan terhére történő cserét javasolta.</w:t>
      </w:r>
    </w:p>
    <w:p w14:paraId="11893189" w14:textId="77777777" w:rsidR="004D5EAC" w:rsidRDefault="004D5EAC" w:rsidP="009D36E4">
      <w:pPr>
        <w:ind w:right="72"/>
        <w:jc w:val="both"/>
        <w:rPr>
          <w:bCs/>
        </w:rPr>
      </w:pPr>
    </w:p>
    <w:p w14:paraId="573E131C" w14:textId="77777777" w:rsidR="004D5EAC" w:rsidRDefault="004D5EAC" w:rsidP="009D36E4">
      <w:pPr>
        <w:ind w:right="72"/>
        <w:jc w:val="both"/>
        <w:rPr>
          <w:bCs/>
        </w:rPr>
      </w:pPr>
      <w:r>
        <w:rPr>
          <w:bCs/>
        </w:rPr>
        <w:t>Az út tényleges telekhatárainak megismerése földmérő által történő telekhatár kitűzéssel ismerhető meg. Ennek okán az Önkormányzat árajánlatot kért be, mely ajánlat jelen előterjesztés mellékletét képezi.</w:t>
      </w:r>
    </w:p>
    <w:p w14:paraId="036FF7CF" w14:textId="77777777" w:rsidR="004D5EAC" w:rsidRDefault="004D5EAC" w:rsidP="009D36E4">
      <w:pPr>
        <w:ind w:right="72"/>
        <w:jc w:val="both"/>
        <w:rPr>
          <w:bCs/>
        </w:rPr>
      </w:pPr>
    </w:p>
    <w:p w14:paraId="7982837B" w14:textId="77777777" w:rsidR="009D36E4" w:rsidRDefault="009D36E4" w:rsidP="009D36E4">
      <w:pPr>
        <w:ind w:right="72"/>
        <w:jc w:val="both"/>
        <w:rPr>
          <w:bCs/>
        </w:rPr>
      </w:pPr>
      <w:r>
        <w:rPr>
          <w:bCs/>
        </w:rPr>
        <w:t>Fentiek alapján kérem, hozzák meg döntésüket:</w:t>
      </w:r>
    </w:p>
    <w:p w14:paraId="1EFB0A3C" w14:textId="77777777" w:rsidR="009D36E4" w:rsidRDefault="009D36E4" w:rsidP="009D36E4">
      <w:pPr>
        <w:ind w:right="72"/>
        <w:jc w:val="both"/>
        <w:rPr>
          <w:bCs/>
        </w:rPr>
      </w:pPr>
    </w:p>
    <w:p w14:paraId="1FC45FB7" w14:textId="77777777" w:rsidR="009D36E4" w:rsidRPr="00F85D46" w:rsidRDefault="009D36E4" w:rsidP="009D36E4">
      <w:pPr>
        <w:jc w:val="both"/>
        <w:rPr>
          <w:b/>
          <w:i/>
        </w:rPr>
      </w:pPr>
      <w:r w:rsidRPr="00F85D46">
        <w:rPr>
          <w:b/>
          <w:i/>
        </w:rPr>
        <w:t>Határozati javaslat:</w:t>
      </w:r>
    </w:p>
    <w:p w14:paraId="4B98A0A2" w14:textId="77777777" w:rsidR="009D36E4" w:rsidRDefault="009D36E4" w:rsidP="009D36E4">
      <w:pPr>
        <w:jc w:val="both"/>
        <w:rPr>
          <w:b/>
          <w:u w:val="single"/>
        </w:rPr>
      </w:pPr>
    </w:p>
    <w:p w14:paraId="395746B0" w14:textId="77777777" w:rsidR="009D36E4" w:rsidRDefault="009D36E4" w:rsidP="009D36E4">
      <w:pPr>
        <w:jc w:val="center"/>
        <w:rPr>
          <w:b/>
        </w:rPr>
      </w:pPr>
      <w:r>
        <w:rPr>
          <w:b/>
        </w:rPr>
        <w:t xml:space="preserve">BALATONHENYE </w:t>
      </w:r>
      <w:r w:rsidRPr="00F85D46">
        <w:rPr>
          <w:b/>
        </w:rPr>
        <w:t xml:space="preserve">KÖZSÉG ÖNKORMÁNYZATA </w:t>
      </w:r>
    </w:p>
    <w:p w14:paraId="643F8DA0" w14:textId="77777777" w:rsidR="009D36E4" w:rsidRPr="00F85D46" w:rsidRDefault="009D36E4" w:rsidP="009D36E4">
      <w:pPr>
        <w:jc w:val="center"/>
        <w:rPr>
          <w:b/>
        </w:rPr>
      </w:pPr>
      <w:r w:rsidRPr="00F85D46">
        <w:rPr>
          <w:b/>
        </w:rPr>
        <w:t>KÉPVISELŐ-TESTÜLETÉNEK</w:t>
      </w:r>
    </w:p>
    <w:p w14:paraId="75291C19" w14:textId="77777777" w:rsidR="009D36E4" w:rsidRDefault="005659F7" w:rsidP="009D36E4">
      <w:pPr>
        <w:jc w:val="center"/>
        <w:rPr>
          <w:b/>
        </w:rPr>
      </w:pPr>
      <w:r>
        <w:rPr>
          <w:b/>
        </w:rPr>
        <w:t>…./2026</w:t>
      </w:r>
      <w:r w:rsidR="009D36E4" w:rsidRPr="00F85D46">
        <w:rPr>
          <w:b/>
        </w:rPr>
        <w:t>. (….) HATÁROZATA</w:t>
      </w:r>
    </w:p>
    <w:p w14:paraId="4527D747" w14:textId="77777777" w:rsidR="009D36E4" w:rsidRDefault="009D36E4" w:rsidP="009D36E4">
      <w:pPr>
        <w:jc w:val="center"/>
        <w:rPr>
          <w:b/>
        </w:rPr>
      </w:pPr>
    </w:p>
    <w:p w14:paraId="247AA3B9" w14:textId="77777777" w:rsidR="009D36E4" w:rsidRPr="00D67A53" w:rsidRDefault="009D36E4" w:rsidP="009D36E4">
      <w:pPr>
        <w:jc w:val="center"/>
        <w:rPr>
          <w:b/>
          <w:i/>
        </w:rPr>
      </w:pPr>
      <w:r w:rsidRPr="00D67A53">
        <w:rPr>
          <w:b/>
          <w:i/>
        </w:rPr>
        <w:t>Balatonhenye, 271. hrsz.-ú útra vonatkozó beadvány megtárgyalásáról</w:t>
      </w:r>
    </w:p>
    <w:p w14:paraId="0FE7BD63" w14:textId="77777777" w:rsidR="009D36E4" w:rsidRPr="00F85D46" w:rsidRDefault="009D36E4" w:rsidP="009D36E4">
      <w:pPr>
        <w:jc w:val="center"/>
        <w:rPr>
          <w:b/>
        </w:rPr>
      </w:pPr>
    </w:p>
    <w:p w14:paraId="485935E3" w14:textId="77777777" w:rsidR="009D36E4" w:rsidRPr="00D67A53" w:rsidRDefault="009D36E4" w:rsidP="009D36E4">
      <w:pPr>
        <w:ind w:left="708"/>
        <w:jc w:val="both"/>
      </w:pPr>
      <w:r w:rsidRPr="00906627">
        <w:t>Balatonhenye</w:t>
      </w:r>
      <w:r>
        <w:t xml:space="preserve"> Község Önkormányzata</w:t>
      </w:r>
      <w:r w:rsidRPr="00906627">
        <w:t xml:space="preserve"> Képviselő-testülete</w:t>
      </w:r>
      <w:r>
        <w:t xml:space="preserve"> a </w:t>
      </w:r>
      <w:r w:rsidRPr="00D67A53">
        <w:t>Balatonhenye, 271. hrsz.-ú út vonatkozásában az alábbi döntést hozza:</w:t>
      </w:r>
    </w:p>
    <w:p w14:paraId="217524C7" w14:textId="77777777" w:rsidR="009D36E4" w:rsidRPr="00D67A53" w:rsidRDefault="009D36E4" w:rsidP="009D36E4">
      <w:pPr>
        <w:ind w:left="708"/>
        <w:jc w:val="both"/>
      </w:pPr>
    </w:p>
    <w:p w14:paraId="26109B92" w14:textId="77777777" w:rsidR="009D36E4" w:rsidRPr="00D67A53" w:rsidRDefault="009D36E4" w:rsidP="009D36E4">
      <w:pPr>
        <w:ind w:left="708"/>
        <w:jc w:val="both"/>
      </w:pPr>
      <w:r w:rsidRPr="00D67A53">
        <w:t>………</w:t>
      </w:r>
    </w:p>
    <w:p w14:paraId="662CE922" w14:textId="77777777" w:rsidR="009D36E4" w:rsidRPr="00D67A53" w:rsidRDefault="009D36E4" w:rsidP="009D36E4">
      <w:pPr>
        <w:ind w:left="709"/>
        <w:jc w:val="both"/>
      </w:pPr>
    </w:p>
    <w:p w14:paraId="63F8A6EC" w14:textId="77777777" w:rsidR="009D36E4" w:rsidRDefault="009D36E4" w:rsidP="009D36E4">
      <w:pPr>
        <w:ind w:left="709"/>
        <w:jc w:val="both"/>
      </w:pPr>
      <w:r>
        <w:t>Felhatalmazza a polgármestert, hogy a döntésről értesítse Kérelmezőt.</w:t>
      </w:r>
    </w:p>
    <w:p w14:paraId="5528A950" w14:textId="77777777" w:rsidR="009D36E4" w:rsidRDefault="009D36E4" w:rsidP="009D36E4">
      <w:pPr>
        <w:ind w:left="709"/>
        <w:jc w:val="both"/>
      </w:pPr>
    </w:p>
    <w:p w14:paraId="13F44C64" w14:textId="77777777" w:rsidR="009D36E4" w:rsidRDefault="009D36E4" w:rsidP="009D36E4">
      <w:pPr>
        <w:jc w:val="both"/>
      </w:pPr>
      <w:r w:rsidRPr="0082318E">
        <w:rPr>
          <w:b/>
        </w:rPr>
        <w:t>Felelős:</w:t>
      </w:r>
      <w:r>
        <w:t xml:space="preserve"> Szász Attila polgármester</w:t>
      </w:r>
    </w:p>
    <w:p w14:paraId="1E234224" w14:textId="77777777" w:rsidR="00EF5B7A" w:rsidRDefault="009D36E4" w:rsidP="006B7111">
      <w:pPr>
        <w:jc w:val="both"/>
      </w:pPr>
      <w:r w:rsidRPr="0082318E">
        <w:rPr>
          <w:b/>
        </w:rPr>
        <w:t>Határidő</w:t>
      </w:r>
      <w:r w:rsidR="005659F7">
        <w:t>: 2026</w:t>
      </w:r>
      <w:r>
        <w:t xml:space="preserve">. </w:t>
      </w:r>
      <w:r w:rsidR="005659F7">
        <w:t>október</w:t>
      </w:r>
      <w:r w:rsidR="006B7111">
        <w:t xml:space="preserve"> 31.</w:t>
      </w:r>
    </w:p>
    <w:sectPr w:rsidR="00EF5B7A" w:rsidSect="006B7111">
      <w:pgSz w:w="11906" w:h="16838"/>
      <w:pgMar w:top="851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 M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6E4"/>
    <w:rsid w:val="002B5D55"/>
    <w:rsid w:val="003A0112"/>
    <w:rsid w:val="004D5EAC"/>
    <w:rsid w:val="005659F7"/>
    <w:rsid w:val="006B7111"/>
    <w:rsid w:val="006F58CE"/>
    <w:rsid w:val="009D36E4"/>
    <w:rsid w:val="00A63C25"/>
    <w:rsid w:val="00B300F3"/>
    <w:rsid w:val="00EF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3BB2E"/>
  <w15:chartTrackingRefBased/>
  <w15:docId w15:val="{B6F19320-DD99-46F2-979D-DDCDECFA5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D36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595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Cséri Móni</dc:creator>
  <cp:keywords/>
  <dc:description/>
  <cp:lastModifiedBy>Tímea Csík</cp:lastModifiedBy>
  <cp:revision>3</cp:revision>
  <dcterms:created xsi:type="dcterms:W3CDTF">2026-09-14T10:48:00Z</dcterms:created>
  <dcterms:modified xsi:type="dcterms:W3CDTF">2026-09-17T12:31:00Z</dcterms:modified>
</cp:coreProperties>
</file>